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B2" w:rsidRPr="007A129B" w:rsidRDefault="006D0907" w:rsidP="004D6DAF">
      <w:pPr>
        <w:pStyle w:val="a3"/>
        <w:spacing w:line="479" w:lineRule="exact"/>
        <w:jc w:val="center"/>
        <w:rPr>
          <w:rFonts w:ascii="標楷體" w:eastAsia="標楷體" w:hAnsi="標楷體" w:cs="新細明體"/>
          <w:color w:val="231F20"/>
          <w:position w:val="1"/>
        </w:rPr>
      </w:pPr>
      <w:bookmarkStart w:id="0" w:name="_Hlk130461800"/>
      <w:r w:rsidRPr="006D0907">
        <w:rPr>
          <w:rFonts w:ascii="標楷體" w:eastAsia="標楷體" w:hAnsi="標楷體" w:cs="新細明體"/>
          <w:noProof/>
          <w:color w:val="231F20"/>
          <w:sz w:val="36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695325" cy="1404620"/>
                <wp:effectExtent l="0" t="0" r="28575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907" w:rsidRDefault="006D0907"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.25pt;margin-top:9pt;width:54.7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">
                <v:textbox style="mso-fit-shape-to-text:t">
                  <w:txbxContent>
                    <w:p w:rsidR="006D0907" w:rsidRDefault="006D0907">
                      <w:r>
                        <w:rPr>
                          <w:rFonts w:ascii="新細明體" w:eastAsia="新細明體" w:hAnsi="新細明體" w:cs="新細明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4E6" w:rsidRPr="001B32FE">
        <w:rPr>
          <w:rFonts w:ascii="標楷體" w:eastAsia="標楷體" w:hAnsi="標楷體" w:cs="新細明體" w:hint="eastAsia"/>
          <w:color w:val="231F20"/>
          <w:sz w:val="36"/>
        </w:rPr>
        <w:t>基隆市</w:t>
      </w:r>
      <w:r w:rsidR="00F11328">
        <w:rPr>
          <w:rFonts w:ascii="標楷體" w:eastAsia="標楷體" w:hAnsi="標楷體" w:cs="新細明體" w:hint="eastAsia"/>
          <w:color w:val="231F20"/>
          <w:sz w:val="36"/>
        </w:rPr>
        <w:t>國中升高中職</w:t>
      </w:r>
      <w:r w:rsidR="00C75433">
        <w:rPr>
          <w:rFonts w:ascii="標楷體" w:eastAsia="標楷體" w:hAnsi="標楷體" w:cs="新細明體" w:hint="eastAsia"/>
          <w:color w:val="231F20"/>
          <w:sz w:val="36"/>
        </w:rPr>
        <w:t>(五專)</w:t>
      </w:r>
      <w:r w:rsidR="00523CA6" w:rsidRPr="001B32FE">
        <w:rPr>
          <w:rFonts w:ascii="標楷體" w:eastAsia="標楷體" w:hAnsi="標楷體" w:cs="新細明體" w:hint="eastAsia"/>
          <w:color w:val="231F20"/>
          <w:position w:val="1"/>
          <w:sz w:val="36"/>
        </w:rPr>
        <w:t>學生轉銜</w:t>
      </w:r>
      <w:r w:rsidR="00C75433">
        <w:rPr>
          <w:rFonts w:ascii="標楷體" w:eastAsia="標楷體" w:hAnsi="標楷體" w:cs="新細明體" w:hint="eastAsia"/>
          <w:color w:val="231F20"/>
          <w:position w:val="1"/>
          <w:sz w:val="36"/>
        </w:rPr>
        <w:t>輔導</w:t>
      </w:r>
      <w:r w:rsidR="00523CA6" w:rsidRPr="001B32FE">
        <w:rPr>
          <w:rFonts w:ascii="標楷體" w:eastAsia="標楷體" w:hAnsi="標楷體" w:cs="新細明體" w:hint="eastAsia"/>
          <w:color w:val="231F20"/>
          <w:position w:val="1"/>
          <w:sz w:val="36"/>
        </w:rPr>
        <w:t>及服務機制作業</w:t>
      </w:r>
      <w:bookmarkStart w:id="1" w:name="_GoBack"/>
      <w:bookmarkEnd w:id="1"/>
      <w:r w:rsidR="0025128F" w:rsidRPr="0025128F">
        <w:rPr>
          <w:rFonts w:ascii="標楷體" w:eastAsia="標楷體" w:hAnsi="標楷體" w:cs="新細明體"/>
          <w:color w:val="231F20"/>
          <w:position w:val="1"/>
          <w:sz w:val="36"/>
        </w:rPr>
        <w:t>流程圖</w:t>
      </w:r>
    </w:p>
    <w:p w:rsidR="006028BA" w:rsidRPr="007C17F3" w:rsidRDefault="005D0253" w:rsidP="00484F8B">
      <w:pPr>
        <w:rPr>
          <w:rFonts w:eastAsiaTheme="minorEastAsia" w:hint="eastAsia"/>
          <w:sz w:val="20"/>
        </w:rPr>
      </w:pPr>
      <w:r>
        <w:rPr>
          <w:rFonts w:eastAsiaTheme="min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455295</wp:posOffset>
                </wp:positionV>
                <wp:extent cx="9743440" cy="10525125"/>
                <wp:effectExtent l="0" t="0" r="10160" b="28575"/>
                <wp:wrapNone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3440" cy="10525125"/>
                          <a:chOff x="0" y="0"/>
                          <a:chExt cx="9743440" cy="10525125"/>
                        </a:xfrm>
                      </wpg:grpSpPr>
                      <wpg:grpSp>
                        <wpg:cNvPr id="29" name="群組 29"/>
                        <wpg:cNvGrpSpPr/>
                        <wpg:grpSpPr>
                          <a:xfrm>
                            <a:off x="0" y="0"/>
                            <a:ext cx="9743440" cy="9855832"/>
                            <a:chOff x="0" y="0"/>
                            <a:chExt cx="9744075" cy="9856608"/>
                          </a:xfrm>
                        </wpg:grpSpPr>
                        <wps:wsp>
                          <wps:cNvPr id="19" name="流程圖: 文件 19"/>
                          <wps:cNvSpPr/>
                          <wps:spPr>
                            <a:xfrm>
                              <a:off x="0" y="0"/>
                              <a:ext cx="2105025" cy="3695700"/>
                            </a:xfrm>
                            <a:prstGeom prst="flowChartDocumen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72DD4" w:rsidRPr="00E37E6A" w:rsidRDefault="00A72DD4" w:rsidP="00222A78">
                                <w:pPr>
                                  <w:spacing w:line="340" w:lineRule="exact"/>
                                  <w:jc w:val="both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  <w14:textOutline w14:w="0" w14:cap="rnd" w14:cmpd="sng" w14:algn="ctr">
                                      <w14:noFill/>
                                      <w14:prstDash w14:val="lgDashDotDot"/>
                                      <w14:bevel/>
                                    </w14:textOutline>
                                  </w:rPr>
                                </w:pP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  <w14:textOutline w14:w="0" w14:cap="rnd" w14:cmpd="sng" w14:algn="ctr">
                                      <w14:noFill/>
                                      <w14:prstDash w14:val="lgDashDotDot"/>
                                      <w14:bevel/>
                                    </w14:textOutline>
                                  </w:rPr>
                                  <w:t>轉銜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  <w14:textOutline w14:w="0" w14:cap="rnd" w14:cmpd="sng" w14:algn="ctr">
                                      <w14:noFill/>
                                      <w14:prstDash w14:val="lgDashDotDot"/>
                                      <w14:bevel/>
                                    </w14:textOutline>
                                  </w:rPr>
                                  <w:t>學生</w:t>
                                </w: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  <w14:textOutline w14:w="0" w14:cap="rnd" w14:cmpd="sng" w14:algn="ctr">
                                      <w14:noFill/>
                                      <w14:prstDash w14:val="lgDashDotDot"/>
                                      <w14:bevel/>
                                    </w14:textOutline>
                                  </w:rPr>
                                  <w:t>類型：</w:t>
                                </w:r>
                              </w:p>
                              <w:p w:rsidR="00A72DD4" w:rsidRPr="00E37E6A" w:rsidRDefault="00A72DD4" w:rsidP="00222A7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line="340" w:lineRule="exact"/>
                                  <w:ind w:left="284" w:hanging="284"/>
                                  <w:jc w:val="both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bookmarkStart w:id="2" w:name="_Hlk130461662"/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9年級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下學期</w:t>
                                </w: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仍於</w:t>
                                </w:r>
                                <w:r w:rsidRPr="00E37E6A">
                                  <w:rPr>
                                    <w:rFonts w:ascii="標楷體" w:eastAsia="標楷體" w:hAnsi="標楷體" w:cs="微軟正黑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中輟</w:t>
                                </w: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生通報與復學系統列管中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A72DD4" w:rsidRPr="00E37E6A" w:rsidRDefault="00A72DD4" w:rsidP="00222A7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line="340" w:lineRule="exact"/>
                                  <w:ind w:left="284" w:hanging="284"/>
                                  <w:jc w:val="both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社政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社工（兒少保、脆弱家庭）</w:t>
                                </w:r>
                                <w:r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在案服務中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A72DD4" w:rsidRPr="005A001F" w:rsidRDefault="00A72DD4" w:rsidP="00222A7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spacing w:line="340" w:lineRule="exact"/>
                                  <w:ind w:left="284" w:hanging="284"/>
                                  <w:jc w:val="both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A001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9年級下學期曾因</w:t>
                                </w:r>
                                <w:r w:rsidRPr="005A001F">
                                  <w:rPr>
                                    <w:rFonts w:ascii="標楷體" w:eastAsia="標楷體" w:hAnsi="標楷體" w:cs="微軟正黑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自傷自殺事件而接受</w:t>
                                </w:r>
                                <w:r w:rsidRPr="005A001F">
                                  <w:rPr>
                                    <w:rFonts w:ascii="標楷體" w:eastAsia="標楷體" w:hAnsi="標楷體" w:cs="微軟正黑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心理師入校服務</w:t>
                                </w:r>
                                <w:r w:rsidRPr="005A001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經心理師評估需持續諮商。</w:t>
                                </w:r>
                              </w:p>
                              <w:bookmarkEnd w:id="2"/>
                              <w:p w:rsidR="00E37E6A" w:rsidRPr="00E37E6A" w:rsidRDefault="001D0D46" w:rsidP="00222A78">
                                <w:pPr>
                                  <w:spacing w:line="340" w:lineRule="exact"/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*</w:t>
                                </w:r>
                                <w:r w:rsidR="00A72DD4"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需符合以上三類型之任一要件，方可進入國中升高中</w:t>
                                </w:r>
                                <w:r w:rsidR="00A72DD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 w:rsidR="00A72DD4"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轉銜</w:t>
                                </w:r>
                                <w:r w:rsidR="002E76A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評估</w:t>
                                </w:r>
                                <w:r w:rsidR="00A72DD4" w:rsidRPr="00E37E6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會議中進行討論。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流程圖: 文件 3"/>
                          <wps:cNvSpPr/>
                          <wps:spPr>
                            <a:xfrm>
                              <a:off x="7543800" y="0"/>
                              <a:ext cx="2105025" cy="1257300"/>
                            </a:xfrm>
                            <a:prstGeom prst="flowChartDocumen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E76A9" w:rsidRPr="00E37E6A" w:rsidRDefault="002E76A9" w:rsidP="002E76A9">
                                <w:pPr>
                                  <w:spacing w:line="340" w:lineRule="exact"/>
                                  <w:jc w:val="both"/>
                                  <w:rPr>
                                    <w:color w:val="000000" w:themeColor="text1"/>
                                  </w:rPr>
                                </w:pPr>
                                <w:r w:rsidRPr="002E76A9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</w:rPr>
                                  <w:t>國中端</w:t>
                                </w:r>
                                <w:r w:rsidRPr="00A617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進行高關懷學生列冊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Pr="00A617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函送名冊、評估會議紀錄及簽到表至教育處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承辦人，同步副知輔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諮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中心。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直線接點 9"/>
                          <wps:cNvCnPr/>
                          <wps:spPr>
                            <a:xfrm flipH="1">
                              <a:off x="6867525" y="333375"/>
                              <a:ext cx="6762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lgDash"/>
                            </a:ln>
                            <a:effectLst/>
                          </wps:spPr>
                          <wps:bodyPr/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2105025" y="0"/>
                              <a:ext cx="7639050" cy="9856608"/>
                              <a:chOff x="0" y="-66676"/>
                              <a:chExt cx="7639874" cy="9856609"/>
                            </a:xfrm>
                          </wpg:grpSpPr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2352675"/>
                                <a:ext cx="343871" cy="298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FD2" w:rsidRPr="00A61735" w:rsidRDefault="00A44FD2" w:rsidP="00A44FD2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6173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群組 12"/>
                            <wpg:cNvGrpSpPr/>
                            <wpg:grpSpPr>
                              <a:xfrm>
                                <a:off x="0" y="-66676"/>
                                <a:ext cx="7639874" cy="9856609"/>
                                <a:chOff x="0" y="-66676"/>
                                <a:chExt cx="7639874" cy="9856609"/>
                              </a:xfrm>
                            </wpg:grpSpPr>
                            <wps:wsp>
                              <wps:cNvPr id="23" name="流程圖: 程序 23"/>
                              <wps:cNvSpPr/>
                              <wps:spPr>
                                <a:xfrm>
                                  <a:off x="495300" y="6324600"/>
                                  <a:ext cx="4319905" cy="11239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80793" w:rsidRDefault="00A80793" w:rsidP="00A80793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 w:rsidRPr="007424F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三</w:t>
                                    </w:r>
                                    <w:r w:rsidRPr="007424F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階段（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7424F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初確定註冊入學</w:t>
                                    </w:r>
                                    <w:r w:rsidRPr="007424F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</w:p>
                                  <w:p w:rsidR="00A80793" w:rsidRPr="00A80793" w:rsidRDefault="00A80793" w:rsidP="00CD19C8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 w:rsidRPr="002E76A9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高中</w:t>
                                    </w:r>
                                    <w:r w:rsidR="00F11328" w:rsidRPr="002E76A9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職</w:t>
                                    </w:r>
                                    <w:r w:rsidR="00C75433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(五專</w:t>
                                    </w:r>
                                    <w:r w:rsidR="00C75433">
                                      <w:rPr>
                                        <w:rFonts w:ascii="標楷體" w:eastAsia="標楷體" w:hAnsi="標楷體"/>
                                        <w:b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 w:rsidRPr="002E76A9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端</w:t>
                                    </w:r>
                                    <w:r w:rsidRPr="00CD19C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確認</w:t>
                                    </w:r>
                                    <w:r w:rsidR="00CD19C8" w:rsidRPr="00CD19C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「教育部學生轉銜輔導及服務通報系統」之轉銜學生名單，是否與入學名單相符</w:t>
                                    </w:r>
                                    <w:r w:rsidR="00CD19C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，若有不符需請國中端修正轉銜系統資料</w:t>
                                    </w:r>
                                    <w:r w:rsidR="004A25D7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直線單箭頭接點 24"/>
                              <wps:cNvCnPr/>
                              <wps:spPr>
                                <a:xfrm>
                                  <a:off x="2638425" y="7467600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0" y="-66676"/>
                                  <a:ext cx="7639874" cy="9856609"/>
                                  <a:chOff x="0" y="-66676"/>
                                  <a:chExt cx="7639874" cy="9856609"/>
                                </a:xfrm>
                              </wpg:grpSpPr>
                              <wps:wsp>
                                <wps:cNvPr id="36" name="流程圖: 結束點 7"/>
                                <wps:cNvSpPr/>
                                <wps:spPr>
                                  <a:xfrm>
                                    <a:off x="5363398" y="8846958"/>
                                    <a:ext cx="2238375" cy="942975"/>
                                  </a:xfrm>
                                  <a:prstGeom prst="flowChartTerminator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17F3" w:rsidRPr="006028BA" w:rsidRDefault="007C17F3" w:rsidP="004A25D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轉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介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基隆市學生輔導諮商中心青少年生涯探索號計畫</w:t>
                                      </w:r>
                                      <w:r w:rsidR="004A25D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（</w:t>
                                      </w:r>
                                      <w:proofErr w:type="gramStart"/>
                                      <w:r w:rsidR="004A25D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註</w:t>
                                      </w:r>
                                      <w:proofErr w:type="gramEnd"/>
                                      <w:r w:rsidR="00BE5103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</w:rPr>
                                        <w:t>3</w:t>
                                      </w:r>
                                      <w:r w:rsidR="004A25D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流程圖: 程序 194"/>
                                <wps:cNvSpPr/>
                                <wps:spPr>
                                  <a:xfrm>
                                    <a:off x="485775" y="8020050"/>
                                    <a:ext cx="4319905" cy="91440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44359" w:rsidRPr="00844359" w:rsidRDefault="00844359" w:rsidP="00844359">
                                      <w:p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76A9">
                                        <w:rPr>
                                          <w:rFonts w:ascii="標楷體" w:eastAsia="標楷體" w:hAnsi="標楷體" w:cs="微軟正黑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高中</w:t>
                                      </w:r>
                                      <w:r w:rsidR="00F11328" w:rsidRPr="002E76A9">
                                        <w:rPr>
                                          <w:rFonts w:ascii="標楷體" w:eastAsia="標楷體" w:hAnsi="標楷體" w:cs="微軟正黑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職</w:t>
                                      </w:r>
                                      <w:r w:rsidR="00C75433">
                                        <w:rPr>
                                          <w:rFonts w:ascii="標楷體" w:eastAsia="標楷體" w:hAnsi="標楷體" w:cs="微軟正黑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(五專</w:t>
                                      </w:r>
                                      <w:r w:rsidR="00C75433">
                                        <w:rPr>
                                          <w:rFonts w:ascii="標楷體" w:eastAsia="標楷體" w:hAnsi="標楷體" w:cs="微軟正黑體"/>
                                          <w:b/>
                                          <w:sz w:val="24"/>
                                          <w:szCs w:val="24"/>
                                        </w:rPr>
                                        <w:t>)</w:t>
                                      </w:r>
                                      <w:r w:rsidRPr="002E76A9">
                                        <w:rPr>
                                          <w:rFonts w:ascii="標楷體" w:eastAsia="標楷體" w:hAnsi="標楷體" w:cs="微軟正黑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端</w:t>
                                      </w:r>
                                      <w:r w:rsidR="00CD19C8" w:rsidRPr="00844359">
                                        <w:rPr>
                                          <w:rFonts w:ascii="標楷體" w:eastAsia="標楷體" w:hAnsi="標楷體" w:cs="微軟正黑體" w:hint="eastAsia"/>
                                          <w:sz w:val="24"/>
                                          <w:szCs w:val="24"/>
                                        </w:rPr>
                                        <w:t>依據</w:t>
                                      </w:r>
                                      <w:r w:rsidR="007424F0" w:rsidRPr="00844359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轉銜學生之現況與需求</w:t>
                                      </w:r>
                                      <w:r w:rsidR="00CD19C8" w:rsidRPr="00844359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：</w:t>
                                      </w:r>
                                    </w:p>
                                    <w:p w:rsidR="00844359" w:rsidRDefault="00844359" w:rsidP="00CD19C8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4"/>
                                        </w:num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聯繫國中端蒐集相關資訊。</w:t>
                                      </w:r>
                                    </w:p>
                                    <w:p w:rsidR="007424F0" w:rsidRDefault="00844359" w:rsidP="00CD19C8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4"/>
                                        </w:num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召開</w:t>
                                      </w:r>
                                      <w:r w:rsidRPr="00CD19C8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高關懷轉銜學生輔導會議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，得</w:t>
                                      </w:r>
                                      <w:r w:rsidR="007424F0" w:rsidRPr="00CD19C8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邀請國中端出席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:rsidR="00484F8B" w:rsidRPr="00CD19C8" w:rsidRDefault="005C326F" w:rsidP="00CD19C8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4"/>
                                        </w:numPr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76A9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高中</w:t>
                                      </w:r>
                                      <w:r w:rsidR="002E76A9" w:rsidRPr="002E76A9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職</w:t>
                                      </w:r>
                                      <w:r w:rsidR="004E195F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(五專</w:t>
                                      </w:r>
                                      <w:r w:rsidR="004E195F">
                                        <w:rPr>
                                          <w:rFonts w:ascii="標楷體" w:eastAsia="標楷體" w:hAnsi="標楷體"/>
                                          <w:b/>
                                          <w:sz w:val="24"/>
                                          <w:szCs w:val="24"/>
                                        </w:rPr>
                                        <w:t>)</w:t>
                                      </w:r>
                                      <w:r w:rsidR="002E76A9" w:rsidRPr="002E76A9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端</w:t>
                                      </w:r>
                                      <w:r w:rsidRPr="00CD19C8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召開校內轉銜評估會議</w:t>
                                      </w:r>
                                      <w:r w:rsidR="007B411B" w:rsidRPr="00CD19C8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─擬定輔導策略</w:t>
                                      </w:r>
                                      <w:r w:rsidR="004B7C29">
                                        <w:rPr>
                                          <w:rFonts w:ascii="標楷體" w:eastAsia="標楷體" w:hAnsi="標楷體"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" name="群組 7"/>
                                <wpg:cNvGrpSpPr/>
                                <wpg:grpSpPr>
                                  <a:xfrm>
                                    <a:off x="0" y="-66676"/>
                                    <a:ext cx="7639874" cy="6378576"/>
                                    <a:chOff x="0" y="-66676"/>
                                    <a:chExt cx="7639874" cy="6378576"/>
                                  </a:xfrm>
                                </wpg:grpSpPr>
                                <wps:wsp>
                                  <wps:cNvPr id="41" name="流程圖: 程序 41"/>
                                  <wps:cNvSpPr/>
                                  <wps:spPr>
                                    <a:xfrm>
                                      <a:off x="476250" y="2819400"/>
                                      <a:ext cx="4319905" cy="125984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94CB9" w:rsidRDefault="00A94CB9" w:rsidP="00A94CB9">
                                        <w:p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424F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第一階段（7月底前）</w:t>
                                        </w:r>
                                      </w:p>
                                      <w:p w:rsidR="00A94CB9" w:rsidRPr="00F11328" w:rsidRDefault="00F11328" w:rsidP="00F11328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76A9">
                                          <w:rPr>
                                            <w:rFonts w:ascii="標楷體" w:eastAsia="標楷體" w:hAnsi="標楷體" w:cs="微軟正黑體" w:hint="eastAsia"/>
                                            <w:b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國中端</w:t>
                                        </w:r>
                                        <w:r w:rsidRPr="00F11328">
                                          <w:rPr>
                                            <w:rFonts w:ascii="標楷體" w:eastAsia="標楷體" w:hAnsi="標楷體" w:cs="微軟正黑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確認</w:t>
                                        </w:r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各管道入學時程</w:t>
                                        </w:r>
                                        <w:proofErr w:type="gramStart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－完免</w:t>
                                        </w:r>
                                        <w:proofErr w:type="gramEnd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結果預計5月底前、</w:t>
                                        </w:r>
                                        <w:proofErr w:type="gramStart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優免結果</w:t>
                                        </w:r>
                                        <w:proofErr w:type="gramEnd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預計6月底前、</w:t>
                                        </w:r>
                                        <w:proofErr w:type="gramStart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大免結果</w:t>
                                        </w:r>
                                        <w:proofErr w:type="gramEnd"/>
                                        <w:r w:rsidR="00A94CB9" w:rsidRPr="00F11328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預計7月底前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，確認學生入學學校。</w:t>
                                        </w:r>
                                      </w:p>
                                      <w:p w:rsidR="00F11328" w:rsidRPr="00F11328" w:rsidRDefault="00F11328" w:rsidP="00F11328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76A9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國中端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至「</w:t>
                                        </w:r>
                                        <w:r w:rsidRPr="00A61735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教育部學生轉銜輔導及服務通報系統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」進行轉銜。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5" name="流程圖: 程序 195"/>
                                  <wps:cNvSpPr/>
                                  <wps:spPr>
                                    <a:xfrm>
                                      <a:off x="495300" y="4638675"/>
                                      <a:ext cx="4319905" cy="112395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94CB9" w:rsidRDefault="00A94CB9" w:rsidP="00A80793">
                                        <w:p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424F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二</w:t>
                                        </w:r>
                                        <w:r w:rsidRPr="007424F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階段（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7424F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月底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確定報到</w:t>
                                        </w:r>
                                        <w:r w:rsidRPr="007424F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）</w:t>
                                        </w:r>
                                      </w:p>
                                      <w:p w:rsidR="00844359" w:rsidRDefault="00A80793" w:rsidP="0084435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2E76A9">
                                          <w:rPr>
                                            <w:rFonts w:ascii="標楷體" w:eastAsia="標楷體" w:hAnsi="標楷體" w:cs="微軟正黑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國中端</w:t>
                                        </w:r>
                                        <w:r w:rsidRPr="00A80793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依學生</w:t>
                                        </w:r>
                                        <w:proofErr w:type="gramEnd"/>
                                        <w:r w:rsidR="00F11328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至高中職報到後之</w:t>
                                        </w:r>
                                        <w:r w:rsidRPr="00A80793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入學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資料</w:t>
                                        </w:r>
                                        <w:r w:rsidRPr="00A80793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異動，修正轉銜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接收</w:t>
                                        </w:r>
                                        <w:r w:rsidRPr="00A80793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學校</w:t>
                                        </w:r>
                                        <w:r w:rsid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  <w:p w:rsidR="00484F8B" w:rsidRPr="00844359" w:rsidRDefault="00971C42" w:rsidP="00844359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標楷體" w:eastAsia="標楷體" w:hAnsi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76A9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高中</w:t>
                                        </w:r>
                                        <w:r w:rsidR="00F11328" w:rsidRPr="002E76A9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職</w:t>
                                        </w:r>
                                        <w:r w:rsidR="00C75433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(五專</w:t>
                                        </w:r>
                                        <w:r w:rsidR="00C75433">
                                          <w:rPr>
                                            <w:rFonts w:ascii="標楷體" w:eastAsia="標楷體" w:hAnsi="標楷體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 w:rsidR="00DC500C" w:rsidRPr="002E76A9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端</w:t>
                                        </w:r>
                                        <w:r w:rsidRP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進行</w:t>
                                        </w:r>
                                        <w:r w:rsidR="00DC500C" w:rsidRP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「</w:t>
                                        </w:r>
                                        <w:r w:rsidRP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教育部學生轉銜輔導及服務通報系統</w:t>
                                        </w:r>
                                        <w:r w:rsidR="00DC500C" w:rsidRP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」</w:t>
                                        </w:r>
                                        <w:r w:rsidRP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查詢與接收</w:t>
                                        </w:r>
                                        <w:r w:rsidR="00844359">
                                          <w:rPr>
                                            <w:rFonts w:ascii="標楷體" w:eastAsia="標楷體" w:hAnsi="標楷體"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直線單箭頭接點 14"/>
                                  <wps:cNvCnPr/>
                                  <wps:spPr>
                                    <a:xfrm>
                                      <a:off x="2647950" y="4086225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" name="直線單箭頭接點 15"/>
                                  <wps:cNvCnPr/>
                                  <wps:spPr>
                                    <a:xfrm>
                                      <a:off x="2647950" y="577215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6" name="群組 6"/>
                                  <wpg:cNvGrpSpPr/>
                                  <wpg:grpSpPr>
                                    <a:xfrm>
                                      <a:off x="0" y="-66676"/>
                                      <a:ext cx="7639874" cy="2886076"/>
                                      <a:chOff x="0" y="-66676"/>
                                      <a:chExt cx="7639874" cy="2886076"/>
                                    </a:xfrm>
                                  </wpg:grpSpPr>
                                  <wps:wsp>
                                    <wps:cNvPr id="16" name="流程圖: 決策 16"/>
                                    <wps:cNvSpPr/>
                                    <wps:spPr>
                                      <a:xfrm>
                                        <a:off x="466725" y="1104900"/>
                                        <a:ext cx="4319905" cy="1079500"/>
                                      </a:xfrm>
                                      <a:prstGeom prst="flowChartDecision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013C7" w:rsidRPr="00A61735" w:rsidRDefault="00F013C7" w:rsidP="00F013C7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61735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轉銜學生</w:t>
                                          </w:r>
                                          <w:bookmarkStart w:id="3" w:name="_Hlk104983283"/>
                                          <w:r w:rsidRPr="00A61735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是</w:t>
                                          </w:r>
                                          <w:bookmarkEnd w:id="3"/>
                                          <w:r w:rsidRPr="00A61735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否升學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直線單箭頭接點 25"/>
                                    <wps:cNvCnPr/>
                                    <wps:spPr>
                                      <a:xfrm flipH="1">
                                        <a:off x="2647950" y="2209800"/>
                                        <a:ext cx="0" cy="6096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" name="直線單箭頭接點 42"/>
                                    <wps:cNvCnPr/>
                                    <wps:spPr>
                                      <a:xfrm flipH="1">
                                        <a:off x="2628900" y="552450"/>
                                        <a:ext cx="0" cy="5397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" name="直線單箭頭接點 1"/>
                                    <wps:cNvCnPr/>
                                    <wps:spPr>
                                      <a:xfrm flipV="1">
                                        <a:off x="2647950" y="2200275"/>
                                        <a:ext cx="27432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直線接點 26"/>
                                    <wps:cNvCnPr/>
                                    <wps:spPr>
                                      <a:xfrm flipH="1">
                                        <a:off x="0" y="266700"/>
                                        <a:ext cx="43688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lg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流程圖: 程序 28"/>
                                    <wps:cNvSpPr/>
                                    <wps:spPr>
                                      <a:xfrm>
                                        <a:off x="5400674" y="2047875"/>
                                        <a:ext cx="2239200" cy="368569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A44FD2" w:rsidRPr="00A61735" w:rsidRDefault="00A94CB9" w:rsidP="00A44FD2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E76A9">
                                            <w:rPr>
                                              <w:rFonts w:ascii="標楷體" w:eastAsia="標楷體" w:hAnsi="標楷體" w:hint="eastAsia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國中端</w:t>
                                          </w:r>
                                          <w:r w:rsidR="00A44FD2" w:rsidRPr="00A61735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追蹤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至</w:t>
                                          </w:r>
                                          <w:r w:rsidR="00F11328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該年度9月底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91050" y="1866900"/>
                                        <a:ext cx="343871" cy="29849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A25D7" w:rsidRPr="00A61735" w:rsidRDefault="004A25D7" w:rsidP="004A25D7">
                                          <w:pPr>
                                            <w:rPr>
                                              <w:rFonts w:ascii="標楷體" w:eastAsia="標楷體" w:hAnsi="標楷體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否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3925" y="-66676"/>
                                        <a:ext cx="4320000" cy="657225"/>
                                      </a:xfrm>
                                      <a:prstGeom prst="flowChartPreparat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F0C19" w:rsidRPr="00F11328" w:rsidRDefault="002E76A9" w:rsidP="00BF0C19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 w:cs="新細明體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學生</w:t>
                                          </w:r>
                                          <w:r w:rsidR="00C56EF6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畢業前一個月由</w:t>
                                          </w:r>
                                          <w:r w:rsidR="00C56EF6" w:rsidRPr="002E76A9">
                                            <w:rPr>
                                              <w:rFonts w:ascii="標楷體" w:eastAsia="標楷體" w:hAnsi="標楷體" w:hint="eastAsia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國中端</w:t>
                                          </w:r>
                                          <w:r w:rsidR="00C56EF6" w:rsidRPr="00A61735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召開校內轉銜評估會議</w:t>
                                          </w:r>
                                          <w:r w:rsidR="00C56EF6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確認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輔導</w:t>
                                          </w:r>
                                          <w:r w:rsidR="00C56EF6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轉銜名單</w:t>
                                          </w:r>
                                          <w:r w:rsidR="00F11328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（</w:t>
                                          </w:r>
                                          <w:proofErr w:type="gramStart"/>
                                          <w:r w:rsidR="00F11328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註</w:t>
                                          </w:r>
                                          <w:proofErr w:type="gramEnd"/>
                                          <w:r w:rsidR="00F11328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 w:rsidR="00C75433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、</w:t>
                                          </w:r>
                                          <w:proofErr w:type="gramStart"/>
                                          <w:r w:rsidR="00F3527F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註</w:t>
                                          </w:r>
                                          <w:proofErr w:type="gramEnd"/>
                                          <w:r w:rsidR="00C75433">
                                            <w:rPr>
                                              <w:rFonts w:ascii="標楷體" w:eastAsia="標楷體" w:hAnsi="標楷體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="00F11328">
                                            <w:rPr>
                                              <w:rFonts w:ascii="標楷體" w:eastAsia="標楷體" w:hAnsi="標楷體" w:hint="eastAsia"/>
                                              <w:sz w:val="24"/>
                                              <w:szCs w:val="24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38" name="直線單箭頭接點 38"/>
                        <wps:cNvCnPr/>
                        <wps:spPr>
                          <a:xfrm>
                            <a:off x="4781550" y="9029700"/>
                            <a:ext cx="0" cy="53975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流程圖: 結束點 7"/>
                        <wps:cNvSpPr/>
                        <wps:spPr>
                          <a:xfrm>
                            <a:off x="2647950" y="9582150"/>
                            <a:ext cx="4319905" cy="942975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02F1" w:rsidRDefault="00212D04" w:rsidP="00212D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 w:rsidRPr="002E76A9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高中職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(五專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  <w:proofErr w:type="gramStart"/>
                              <w:r w:rsidRPr="002E76A9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端</w:t>
                              </w:r>
                              <w:r w:rsidR="008D3890" w:rsidRPr="008D3890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續</w:t>
                              </w:r>
                              <w:r w:rsidR="009C02F1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進行</w:t>
                              </w:r>
                              <w:proofErr w:type="gramEnd"/>
                              <w:r w:rsidR="009C02F1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學生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關懷輔導，</w:t>
                              </w:r>
                            </w:p>
                            <w:p w:rsidR="00212D04" w:rsidRPr="00212D04" w:rsidRDefault="00212D04" w:rsidP="00212D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直至</w:t>
                              </w:r>
                              <w:r w:rsidR="009C02F1">
                                <w:rPr>
                                  <w:rFonts w:ascii="標楷體" w:eastAsia="標楷體" w:hAnsi="標楷體" w:cs="微軟正黑體" w:hint="eastAsia"/>
                                  <w:sz w:val="24"/>
                                  <w:szCs w:val="24"/>
                                </w:rPr>
                                <w:t>其</w:t>
                              </w:r>
                              <w:r w:rsidRPr="00212D04">
                                <w:rPr>
                                  <w:rFonts w:ascii="標楷體" w:eastAsia="標楷體" w:hAnsi="標楷體" w:cs="微軟正黑體" w:hint="eastAsia"/>
                                  <w:sz w:val="24"/>
                                  <w:szCs w:val="24"/>
                                </w:rPr>
                                <w:t>穩定就學。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單箭頭接點 40"/>
                        <wps:cNvCnPr/>
                        <wps:spPr>
                          <a:xfrm flipV="1">
                            <a:off x="4781550" y="9372600"/>
                            <a:ext cx="268541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3" name="文字方塊 43"/>
                        <wps:cNvSpPr txBox="1"/>
                        <wps:spPr>
                          <a:xfrm>
                            <a:off x="5410200" y="9048750"/>
                            <a:ext cx="1897380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12D04" w:rsidRPr="00212D04" w:rsidRDefault="00212D04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學生無法繼續就學(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線單箭頭接點 44"/>
                        <wps:cNvCnPr>
                          <a:endCxn id="36" idx="0"/>
                        </wps:cNvCnPr>
                        <wps:spPr>
                          <a:xfrm flipH="1">
                            <a:off x="8586352" y="2495550"/>
                            <a:ext cx="5198" cy="64173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" o:spid="_x0000_s1026" style="position:absolute;margin-left:-46.1pt;margin-top:35.85pt;width:767.2pt;height:828.75pt;z-index:251803648" coordsize="97434,10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">
                <v:group id="群組 29" o:spid="_x0000_s1027" style="position:absolute;width:97434;height:98558" coordsize="97440,9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流程圖: 文件 19" o:spid="_x0000_s1028" type="#_x0000_t114" style="position:absolute;width:21050;height:3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" filled="f" strokecolor="black [3213]" strokeweight="1pt">
                    <v:textbox>
                      <w:txbxContent>
                        <w:p w:rsidR="00A72DD4" w:rsidRPr="00E37E6A" w:rsidRDefault="00A72DD4" w:rsidP="00222A78">
                          <w:pPr>
                            <w:spacing w:line="340" w:lineRule="exact"/>
                            <w:jc w:val="both"/>
                            <w:rPr>
                              <w:rFonts w:ascii="標楷體" w:eastAsia="標楷體" w:hAnsi="標楷體"/>
                              <w:color w:val="000000" w:themeColor="text1"/>
                              <w:sz w:val="24"/>
                              <w:szCs w:val="24"/>
                              <w14:textOutline w14:w="0" w14:cap="rnd" w14:cmpd="sng" w14:algn="ctr">
                                <w14:noFill/>
                                <w14:prstDash w14:val="lgDashDotDot"/>
                                <w14:bevel/>
                              </w14:textOutline>
                            </w:rPr>
                          </w:pP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  <w14:textOutline w14:w="0" w14:cap="rnd" w14:cmpd="sng" w14:algn="ctr">
                                <w14:noFill/>
                                <w14:prstDash w14:val="lgDashDotDot"/>
                                <w14:bevel/>
                              </w14:textOutline>
                            </w:rPr>
                            <w:t>轉銜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  <w14:textOutline w14:w="0" w14:cap="rnd" w14:cmpd="sng" w14:algn="ctr">
                                <w14:noFill/>
                                <w14:prstDash w14:val="lgDashDotDot"/>
                                <w14:bevel/>
                              </w14:textOutline>
                            </w:rPr>
                            <w:t>學生</w:t>
                          </w: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  <w14:textOutline w14:w="0" w14:cap="rnd" w14:cmpd="sng" w14:algn="ctr">
                                <w14:noFill/>
                                <w14:prstDash w14:val="lgDashDotDot"/>
                                <w14:bevel/>
                              </w14:textOutline>
                            </w:rPr>
                            <w:t>類型：</w:t>
                          </w:r>
                        </w:p>
                        <w:p w:rsidR="00A72DD4" w:rsidRPr="00E37E6A" w:rsidRDefault="00A72DD4" w:rsidP="00222A7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spacing w:line="340" w:lineRule="exact"/>
                            <w:ind w:left="284" w:hanging="284"/>
                            <w:jc w:val="both"/>
                            <w:rPr>
                              <w:rFonts w:ascii="標楷體" w:eastAsia="標楷體" w:hAnsi="標楷體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bookmarkStart w:id="4" w:name="_Hlk130461662"/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9年級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下學期</w:t>
                          </w: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仍於</w:t>
                          </w:r>
                          <w:r w:rsidRPr="00E37E6A">
                            <w:rPr>
                              <w:rFonts w:ascii="標楷體" w:eastAsia="標楷體" w:hAnsi="標楷體" w:cs="微軟正黑體" w:hint="eastAsia"/>
                              <w:color w:val="000000" w:themeColor="text1"/>
                              <w:sz w:val="24"/>
                              <w:szCs w:val="24"/>
                            </w:rPr>
                            <w:t>中輟</w:t>
                          </w: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生通報與復學系統列管中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A72DD4" w:rsidRPr="00E37E6A" w:rsidRDefault="00A72DD4" w:rsidP="00222A7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spacing w:line="340" w:lineRule="exact"/>
                            <w:ind w:left="284" w:hanging="284"/>
                            <w:jc w:val="both"/>
                            <w:rPr>
                              <w:rFonts w:ascii="標楷體" w:eastAsia="標楷體" w:hAnsi="標楷體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社政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社工（兒少保、脆弱家庭）</w:t>
                          </w:r>
                          <w:r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在案服務中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A72DD4" w:rsidRPr="005A001F" w:rsidRDefault="00A72DD4" w:rsidP="00222A7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spacing w:line="340" w:lineRule="exact"/>
                            <w:ind w:left="284" w:hanging="284"/>
                            <w:jc w:val="both"/>
                            <w:rPr>
                              <w:rFonts w:ascii="標楷體" w:eastAsia="標楷體" w:hAnsi="標楷體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A001F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9年級下學期曾因</w:t>
                          </w:r>
                          <w:r w:rsidRPr="005A001F">
                            <w:rPr>
                              <w:rFonts w:ascii="標楷體" w:eastAsia="標楷體" w:hAnsi="標楷體" w:cs="微軟正黑體" w:hint="eastAsia"/>
                              <w:color w:val="000000" w:themeColor="text1"/>
                              <w:sz w:val="24"/>
                              <w:szCs w:val="24"/>
                            </w:rPr>
                            <w:t>自傷自殺事件而接受</w:t>
                          </w:r>
                          <w:r w:rsidRPr="005A001F">
                            <w:rPr>
                              <w:rFonts w:ascii="標楷體" w:eastAsia="標楷體" w:hAnsi="標楷體" w:cs="微軟正黑體"/>
                              <w:color w:val="000000" w:themeColor="text1"/>
                              <w:sz w:val="24"/>
                              <w:szCs w:val="24"/>
                            </w:rPr>
                            <w:t>心理師入校服務</w:t>
                          </w:r>
                          <w:r w:rsidRPr="005A001F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，且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經心理師評估需持續諮商。</w:t>
                          </w:r>
                        </w:p>
                        <w:bookmarkEnd w:id="4"/>
                        <w:p w:rsidR="00E37E6A" w:rsidRPr="00E37E6A" w:rsidRDefault="001D0D46" w:rsidP="00222A78">
                          <w:pPr>
                            <w:spacing w:line="340" w:lineRule="exact"/>
                            <w:jc w:val="both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*</w:t>
                          </w:r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需符合以上</w:t>
                          </w:r>
                          <w:proofErr w:type="gramStart"/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三</w:t>
                          </w:r>
                          <w:proofErr w:type="gramEnd"/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類型之任</w:t>
                          </w:r>
                          <w:proofErr w:type="gramStart"/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一</w:t>
                          </w:r>
                          <w:proofErr w:type="gramEnd"/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要件，方可進入國中升高中</w:t>
                          </w:r>
                          <w:r w:rsidR="00A72DD4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職</w:t>
                          </w:r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轉銜</w:t>
                          </w:r>
                          <w:r w:rsidR="002E76A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評估</w:t>
                          </w:r>
                          <w:r w:rsidR="00A72DD4" w:rsidRPr="00E37E6A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4"/>
                              <w:szCs w:val="24"/>
                            </w:rPr>
                            <w:t>會議中進行討論。</w:t>
                          </w:r>
                        </w:p>
                      </w:txbxContent>
                    </v:textbox>
                  </v:shape>
                  <v:shape id="流程圖: 文件 3" o:spid="_x0000_s1029" type="#_x0000_t114" style="position:absolute;left:75438;width:21050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" filled="f" strokecolor="windowText" strokeweight="1pt">
                    <v:textbox>
                      <w:txbxContent>
                        <w:p w:rsidR="002E76A9" w:rsidRPr="00E37E6A" w:rsidRDefault="002E76A9" w:rsidP="002E76A9">
                          <w:pPr>
                            <w:spacing w:line="340" w:lineRule="exact"/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2E76A9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4"/>
                            </w:rPr>
                            <w:t>國中端</w:t>
                          </w:r>
                          <w:r w:rsidRPr="00A617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進行高關懷學生列冊</w:t>
                          </w:r>
                          <w:r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，</w:t>
                          </w:r>
                          <w:r w:rsidRPr="00A617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函送名冊、評估會議紀錄及簽到表至教育處</w:t>
                          </w:r>
                          <w:r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承辦人，同步副知輔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諮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中心。</w:t>
                          </w:r>
                        </w:p>
                      </w:txbxContent>
                    </v:textbox>
                  </v:shape>
                  <v:line id="直線接點 9" o:spid="_x0000_s1030" style="position:absolute;flip:x;visibility:visible;mso-wrap-style:square" from="68675,3333" to="7543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">
                    <v:stroke dashstyle="longDash"/>
                  </v:line>
                  <v:group id="群組 13" o:spid="_x0000_s1031" style="position:absolute;left:21050;width:76390;height:98566" coordorigin=",-666" coordsize="76398,9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22193;top:23526;width:343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<v:textbox>
                        <w:txbxContent>
                          <w:p w:rsidR="00A44FD2" w:rsidRPr="00A61735" w:rsidRDefault="00A44FD2" w:rsidP="00A44FD2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6173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group id="群組 12" o:spid="_x0000_s1033" style="position:absolute;top:-666;width:76398;height:98565" coordorigin=",-666" coordsize="76398,9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圖: 程序 23" o:spid="_x0000_s1034" type="#_x0000_t109" style="position:absolute;left:4953;top:63246;width:4319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" fillcolor="window" strokecolor="windowText" strokeweight="1pt">
                        <v:textbox>
                          <w:txbxContent>
                            <w:p w:rsidR="00A80793" w:rsidRDefault="00A80793" w:rsidP="00A80793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 w:rsidRPr="007424F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7424F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階段（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7424F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初確定註冊入學</w:t>
                              </w:r>
                              <w:r w:rsidRPr="007424F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A80793" w:rsidRPr="00A80793" w:rsidRDefault="00A80793" w:rsidP="00CD19C8">
                              <w:pPr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  <w:r w:rsidRPr="002E76A9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高中</w:t>
                              </w:r>
                              <w:r w:rsidR="00F11328" w:rsidRPr="002E76A9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職</w:t>
                              </w:r>
                              <w:r w:rsidR="00C75433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(五專</w:t>
                              </w:r>
                              <w:r w:rsidR="00C75433"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2E76A9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端</w:t>
                              </w:r>
                              <w:r w:rsidRPr="00CD19C8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確認</w:t>
                              </w:r>
                              <w:r w:rsidR="00CD19C8" w:rsidRPr="00CD19C8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「教育部學生轉銜輔導及服務通報系統」之轉銜學生名單，是否與入學名單相符</w:t>
                              </w:r>
                              <w:r w:rsidR="00CD19C8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，若有不符需請國中端修正轉銜系統資料</w:t>
                              </w:r>
                              <w:r w:rsidR="004A25D7">
                                <w:rPr>
                                  <w:rFonts w:ascii="標楷體" w:eastAsia="標楷體" w:hAnsi="標楷體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4" o:spid="_x0000_s1035" type="#_x0000_t32" style="position:absolute;left:26384;top:74676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" strokecolor="windowText" strokeweight="1pt">
                        <v:stroke endarrow="block"/>
                      </v:shape>
                      <v:group id="群組 10" o:spid="_x0000_s1036" style="position:absolute;top:-666;width:76398;height:98565" coordorigin=",-666" coordsize="76398,9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流程圖: 結束點 7" o:spid="_x0000_s1037" type="#_x0000_t116" style="position:absolute;left:53633;top:88469;width:22384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" filled="f" strokecolor="windowText" strokeweight="1pt">
                          <v:textbox>
                            <w:txbxContent>
                              <w:p w:rsidR="007C17F3" w:rsidRPr="006028BA" w:rsidRDefault="007C17F3" w:rsidP="004A25D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轉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基隆市學生輔導諮商中心青少年生涯探索號計畫</w:t>
                                </w:r>
                                <w:r w:rsidR="004A25D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（</w:t>
                                </w:r>
                                <w:proofErr w:type="gramStart"/>
                                <w:r w:rsidR="004A25D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註</w:t>
                                </w:r>
                                <w:proofErr w:type="gramEnd"/>
                                <w:r w:rsidR="00BE510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</w:rPr>
                                  <w:t>3</w:t>
                                </w:r>
                                <w:r w:rsidR="004A25D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流程圖: 程序 194" o:spid="_x0000_s1038" type="#_x0000_t109" style="position:absolute;left:4857;top:80200;width:4319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" fillcolor="window" strokecolor="windowText" strokeweight="1pt">
                          <v:textbox>
                            <w:txbxContent>
                              <w:p w:rsidR="00844359" w:rsidRPr="00844359" w:rsidRDefault="00844359" w:rsidP="00844359">
                                <w:p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2E76A9">
                                  <w:rPr>
                                    <w:rFonts w:ascii="標楷體" w:eastAsia="標楷體" w:hAnsi="標楷體" w:cs="微軟正黑體" w:hint="eastAsia"/>
                                    <w:b/>
                                    <w:sz w:val="24"/>
                                    <w:szCs w:val="24"/>
                                  </w:rPr>
                                  <w:t>高中</w:t>
                                </w:r>
                                <w:r w:rsidR="00F11328" w:rsidRPr="002E76A9">
                                  <w:rPr>
                                    <w:rFonts w:ascii="標楷體" w:eastAsia="標楷體" w:hAnsi="標楷體" w:cs="微軟正黑體" w:hint="eastAsia"/>
                                    <w:b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 w:rsidR="00C75433">
                                  <w:rPr>
                                    <w:rFonts w:ascii="標楷體" w:eastAsia="標楷體" w:hAnsi="標楷體" w:cs="微軟正黑體" w:hint="eastAsia"/>
                                    <w:b/>
                                    <w:sz w:val="24"/>
                                    <w:szCs w:val="24"/>
                                  </w:rPr>
                                  <w:t>(五專</w:t>
                                </w:r>
                                <w:r w:rsidR="00C75433">
                                  <w:rPr>
                                    <w:rFonts w:ascii="標楷體" w:eastAsia="標楷體" w:hAnsi="標楷體" w:cs="微軟正黑體"/>
                                    <w:b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Pr="002E76A9">
                                  <w:rPr>
                                    <w:rFonts w:ascii="標楷體" w:eastAsia="標楷體" w:hAnsi="標楷體" w:cs="微軟正黑體" w:hint="eastAsia"/>
                                    <w:b/>
                                    <w:sz w:val="24"/>
                                    <w:szCs w:val="24"/>
                                  </w:rPr>
                                  <w:t>端</w:t>
                                </w:r>
                                <w:r w:rsidR="00CD19C8" w:rsidRPr="00844359">
                                  <w:rPr>
                                    <w:rFonts w:ascii="標楷體" w:eastAsia="標楷體" w:hAnsi="標楷體" w:cs="微軟正黑體" w:hint="eastAsia"/>
                                    <w:sz w:val="24"/>
                                    <w:szCs w:val="24"/>
                                  </w:rPr>
                                  <w:t>依據</w:t>
                                </w:r>
                                <w:r w:rsidR="007424F0" w:rsidRPr="00844359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轉銜學生之現況與需求</w:t>
                                </w:r>
                                <w:r w:rsidR="00CD19C8" w:rsidRPr="00844359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：</w:t>
                                </w:r>
                              </w:p>
                              <w:p w:rsidR="00844359" w:rsidRDefault="00844359" w:rsidP="00CD19C8">
                                <w:pPr>
                                  <w:pStyle w:val="a4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聯繫國中端蒐集相關資訊。</w:t>
                                </w:r>
                              </w:p>
                              <w:p w:rsidR="007424F0" w:rsidRDefault="00844359" w:rsidP="00CD19C8">
                                <w:pPr>
                                  <w:pStyle w:val="a4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召開</w:t>
                                </w:r>
                                <w:r w:rsidRPr="00CD19C8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高關懷轉銜學生輔導會議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，得</w:t>
                                </w:r>
                                <w:r w:rsidR="007424F0" w:rsidRPr="00CD19C8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邀請國中端出席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484F8B" w:rsidRPr="00CD19C8" w:rsidRDefault="005C326F" w:rsidP="00CD19C8">
                                <w:pPr>
                                  <w:pStyle w:val="a4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2E76A9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</w:rPr>
                                  <w:t>高中</w:t>
                                </w:r>
                                <w:r w:rsidR="002E76A9" w:rsidRPr="002E76A9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 w:rsidR="004E195F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</w:rPr>
                                  <w:t>(五專</w:t>
                                </w:r>
                                <w:r w:rsidR="004E195F"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="002E76A9" w:rsidRPr="002E76A9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</w:rPr>
                                  <w:t>端</w:t>
                                </w:r>
                                <w:r w:rsidRPr="00CD19C8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召開校內轉銜評估會議</w:t>
                                </w:r>
                                <w:r w:rsidR="007B411B" w:rsidRPr="00CD19C8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─擬定輔導策略</w:t>
                                </w:r>
                                <w:r w:rsidR="004B7C29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  <w:bookmarkStart w:id="5" w:name="_GoBack"/>
                                <w:bookmarkEnd w:id="5"/>
                              </w:p>
                            </w:txbxContent>
                          </v:textbox>
                        </v:shape>
                        <v:group id="群組 7" o:spid="_x0000_s1039" style="position:absolute;top:-666;width:76398;height:63785" coordorigin=",-666" coordsize="76398,6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流程圖: 程序 41" o:spid="_x0000_s1040" type="#_x0000_t109" style="position:absolute;left:4762;top:28194;width:43199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" fillcolor="window" strokecolor="windowText" strokeweight="1pt">
                            <v:textbox>
                              <w:txbxContent>
                                <w:p w:rsidR="00A94CB9" w:rsidRDefault="00A94CB9" w:rsidP="00A94CB9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7424F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第一階段（7月底前）</w:t>
                                  </w:r>
                                </w:p>
                                <w:p w:rsidR="00A94CB9" w:rsidRPr="00F11328" w:rsidRDefault="00F11328" w:rsidP="00F11328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E76A9">
                                    <w:rPr>
                                      <w:rFonts w:ascii="標楷體" w:eastAsia="標楷體" w:hAnsi="標楷體" w:cs="微軟正黑體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國中端</w:t>
                                  </w:r>
                                  <w:r w:rsidRPr="00F11328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各管道入學時程</w:t>
                                  </w:r>
                                  <w:proofErr w:type="gramStart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－完免</w:t>
                                  </w:r>
                                  <w:proofErr w:type="gramEnd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結果預計5月底前、</w:t>
                                  </w:r>
                                  <w:proofErr w:type="gramStart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優免結果</w:t>
                                  </w:r>
                                  <w:proofErr w:type="gramEnd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預計6月底前、</w:t>
                                  </w:r>
                                  <w:proofErr w:type="gramStart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大免結果</w:t>
                                  </w:r>
                                  <w:proofErr w:type="gramEnd"/>
                                  <w:r w:rsidR="00A94CB9" w:rsidRPr="00F1132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預計7月底前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，確認學生入學學校。</w:t>
                                  </w:r>
                                </w:p>
                                <w:p w:rsidR="00F11328" w:rsidRPr="00F11328" w:rsidRDefault="00F11328" w:rsidP="00F11328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E76A9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國中端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至「</w:t>
                                  </w:r>
                                  <w:r w:rsidRPr="00A6173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教育部學生轉銜輔導及服務通報系統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」進行轉銜。</w:t>
                                  </w:r>
                                </w:p>
                              </w:txbxContent>
                            </v:textbox>
                          </v:shape>
                          <v:shape id="流程圖: 程序 195" o:spid="_x0000_s1041" type="#_x0000_t109" style="position:absolute;left:4953;top:46386;width:43199;height:1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" fillcolor="window" strokecolor="windowText" strokeweight="1pt">
                            <v:textbox>
                              <w:txbxContent>
                                <w:p w:rsidR="00A94CB9" w:rsidRDefault="00A94CB9" w:rsidP="00A80793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7424F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7424F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階段（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7424F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月底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確定報到</w:t>
                                  </w:r>
                                  <w:r w:rsidRPr="007424F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844359" w:rsidRDefault="00A80793" w:rsidP="00844359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2E76A9">
                                    <w:rPr>
                                      <w:rFonts w:ascii="標楷體" w:eastAsia="標楷體" w:hAnsi="標楷體" w:cs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國中端</w:t>
                                  </w:r>
                                  <w:r w:rsidRPr="00A80793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依學生</w:t>
                                  </w:r>
                                  <w:proofErr w:type="gramEnd"/>
                                  <w:r w:rsidR="00F11328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至高中職報到後之</w:t>
                                  </w:r>
                                  <w:r w:rsidRPr="00A80793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入學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資料</w:t>
                                  </w:r>
                                  <w:r w:rsidRPr="00A80793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異動，修正轉銜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接收</w:t>
                                  </w:r>
                                  <w:r w:rsidRPr="00A80793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  <w:r w:rsid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484F8B" w:rsidRPr="00844359" w:rsidRDefault="00971C42" w:rsidP="00844359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E76A9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高中</w:t>
                                  </w:r>
                                  <w:r w:rsidR="00F11328" w:rsidRPr="002E76A9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職</w:t>
                                  </w:r>
                                  <w:r w:rsidR="00C754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(五專</w:t>
                                  </w:r>
                                  <w:r w:rsidR="00C754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DC500C" w:rsidRPr="002E76A9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端</w:t>
                                  </w:r>
                                  <w:r w:rsidRP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進行</w:t>
                                  </w:r>
                                  <w:r w:rsidR="00DC500C" w:rsidRP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教育部學生轉銜輔導及服務通報系統</w:t>
                                  </w:r>
                                  <w:r w:rsidR="00DC500C" w:rsidRP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P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查詢與接收</w:t>
                                  </w:r>
                                  <w:r w:rsidR="0084435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直線單箭頭接點 14" o:spid="_x0000_s1042" type="#_x0000_t32" style="position:absolute;left:26479;top:40862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" strokecolor="windowText" strokeweight="1pt">
                            <v:stroke endarrow="block"/>
                          </v:shape>
                          <v:shape id="直線單箭頭接點 15" o:spid="_x0000_s1043" type="#_x0000_t32" style="position:absolute;left:26479;top:57721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" strokecolor="windowText" strokeweight="1pt">
                            <v:stroke endarrow="block"/>
                          </v:shape>
                          <v:group id="群組 6" o:spid="_x0000_s1044" style="position:absolute;top:-666;width:76398;height:28860" coordorigin=",-666" coordsize="76398,2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shapetype id="_x0000_t110" coordsize="21600,21600" o:spt="110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流程圖: 決策 16" o:spid="_x0000_s1045" type="#_x0000_t110" style="position:absolute;left:4667;top:11049;width:4319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" fillcolor="white [3201]" strokecolor="black [3213]" strokeweight="1pt">
                              <v:textbox>
                                <w:txbxContent>
                                  <w:p w:rsidR="00F013C7" w:rsidRPr="00A61735" w:rsidRDefault="00F013C7" w:rsidP="00F013C7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 w:rsidRPr="00A61735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轉銜學生</w:t>
                                    </w:r>
                                    <w:bookmarkStart w:id="6" w:name="_Hlk104983283"/>
                                    <w:r w:rsidRPr="00A61735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是</w:t>
                                    </w:r>
                                    <w:bookmarkEnd w:id="6"/>
                                    <w:r w:rsidRPr="00A61735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否升學</w:t>
                                    </w:r>
                                  </w:p>
                                </w:txbxContent>
                              </v:textbox>
                            </v:shape>
                            <v:shape id="直線單箭頭接點 25" o:spid="_x0000_s1046" type="#_x0000_t32" style="position:absolute;left:26479;top:22098;width:0;height:6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" strokecolor="black [3213]" strokeweight="1pt">
                              <v:stroke endarrow="block"/>
                            </v:shape>
                            <v:shape id="直線單箭頭接點 42" o:spid="_x0000_s1047" type="#_x0000_t32" style="position:absolute;left:26289;top:5524;width:0;height:53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" strokecolor="black [3213]" strokeweight="1pt">
                              <v:stroke endarrow="block"/>
                            </v:shape>
                            <v:shape id="直線單箭頭接點 1" o:spid="_x0000_s1048" type="#_x0000_t32" style="position:absolute;left:26479;top:22002;width:274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" strokecolor="black [3213]" strokeweight="1pt">
                              <v:stroke endarrow="block"/>
                            </v:shape>
                            <v:line id="直線接點 26" o:spid="_x0000_s1049" style="position:absolute;flip:x;visibility:visible;mso-wrap-style:square" from="0,2667" to="436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" strokecolor="black [3040]">
                              <v:stroke dashstyle="longDash"/>
                            </v:line>
                            <v:shape id="流程圖: 程序 28" o:spid="_x0000_s1050" type="#_x0000_t109" style="position:absolute;left:54006;top:20478;width:22392;height:3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" fillcolor="window" strokecolor="windowText" strokeweight="1pt">
                              <v:textbox>
                                <w:txbxContent>
                                  <w:p w:rsidR="00A44FD2" w:rsidRPr="00A61735" w:rsidRDefault="00A94CB9" w:rsidP="00A44FD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r w:rsidRPr="002E76A9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國中端</w:t>
                                    </w:r>
                                    <w:r w:rsidR="00A44FD2" w:rsidRPr="00A61735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追蹤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至</w:t>
                                    </w:r>
                                    <w:r w:rsidR="00F1132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該年度9月底</w:t>
                                    </w:r>
                                  </w:p>
                                </w:txbxContent>
                              </v:textbox>
                            </v:shape>
                            <v:shape id="_x0000_s1051" type="#_x0000_t202" style="position:absolute;left:45910;top:18669;width:343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      <v:textbox>
                                <w:txbxContent>
                                  <w:p w:rsidR="004A25D7" w:rsidRPr="00A61735" w:rsidRDefault="004A25D7" w:rsidP="004A25D7">
                                    <w:pPr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否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shapetype id="_x0000_t117" coordsize="21600,21600" o:spt="117" path="m4353,l17214,r4386,10800l17214,21600r-12861,l,10800xe">
                              <v:stroke joinstyle="miter"/>
                              <v:path gradientshapeok="t" o:connecttype="rect" textboxrect="4353,0,17214,21600"/>
                            </v:shapetype>
                            <v:shape id="AutoShape 2" o:spid="_x0000_s1052" type="#_x0000_t117" style="position:absolute;left:4139;top:-666;width:43200;height:6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">
                              <v:textbox>
                                <w:txbxContent>
                                  <w:p w:rsidR="00BF0C19" w:rsidRPr="00F11328" w:rsidRDefault="002E76A9" w:rsidP="00BF0C19">
                                    <w:pPr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學生</w:t>
                                    </w:r>
                                    <w:r w:rsidR="00C56EF6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畢業前一個月由</w:t>
                                    </w:r>
                                    <w:r w:rsidR="00C56EF6" w:rsidRPr="002E76A9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國中端</w:t>
                                    </w:r>
                                    <w:r w:rsidR="00C56EF6" w:rsidRPr="00A61735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召開校內轉銜評估會議</w:t>
                                    </w:r>
                                    <w:r w:rsidR="00C56EF6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確認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輔導</w:t>
                                    </w:r>
                                    <w:r w:rsidR="00C56EF6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轉銜名單</w:t>
                                    </w:r>
                                    <w:r w:rsidR="00F1132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proofErr w:type="gramStart"/>
                                    <w:r w:rsidR="00F1132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註</w:t>
                                    </w:r>
                                    <w:proofErr w:type="gramEnd"/>
                                    <w:r w:rsidR="00F1132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C75433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、</w:t>
                                    </w:r>
                                    <w:proofErr w:type="gramStart"/>
                                    <w:r w:rsidR="00F3527F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註</w:t>
                                    </w:r>
                                    <w:proofErr w:type="gramEnd"/>
                                    <w:r w:rsidR="00C75433">
                                      <w:rPr>
                                        <w:rFonts w:ascii="標楷體" w:eastAsia="標楷體" w:hAnsi="標楷體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F11328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  <v:shape id="直線單箭頭接點 38" o:spid="_x0000_s1053" type="#_x0000_t32" style="position:absolute;left:47815;top:90297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" strokecolor="windowText" strokeweight="1pt">
                  <v:stroke endarrow="block"/>
                </v:shape>
                <v:shape id="流程圖: 結束點 7" o:spid="_x0000_s1054" type="#_x0000_t116" style="position:absolute;left:26479;top:95821;width:43199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" filled="f" strokecolor="windowText" strokeweight="1pt">
                  <v:textbox>
                    <w:txbxContent>
                      <w:p w:rsidR="009C02F1" w:rsidRDefault="00212D04" w:rsidP="00212D04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2E76A9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高中職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(五專</w:t>
                        </w:r>
                        <w:r>
                          <w:rPr>
                            <w:rFonts w:ascii="標楷體" w:eastAsia="標楷體" w:hAnsi="標楷體"/>
                            <w:b/>
                            <w:sz w:val="24"/>
                            <w:szCs w:val="24"/>
                          </w:rPr>
                          <w:t>)</w:t>
                        </w:r>
                        <w:proofErr w:type="gramStart"/>
                        <w:r w:rsidRPr="002E76A9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端</w:t>
                        </w:r>
                        <w:r w:rsidR="008D3890" w:rsidRPr="008D3890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續</w:t>
                        </w:r>
                        <w:r w:rsidR="009C02F1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進行</w:t>
                        </w:r>
                        <w:proofErr w:type="gramEnd"/>
                        <w:r w:rsidR="009C02F1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學生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關懷輔導，</w:t>
                        </w:r>
                      </w:p>
                      <w:p w:rsidR="00212D04" w:rsidRPr="00212D04" w:rsidRDefault="00212D04" w:rsidP="00212D04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直至</w:t>
                        </w:r>
                        <w:r w:rsidR="009C02F1">
                          <w:rPr>
                            <w:rFonts w:ascii="標楷體" w:eastAsia="標楷體" w:hAnsi="標楷體" w:cs="微軟正黑體" w:hint="eastAsia"/>
                            <w:sz w:val="24"/>
                            <w:szCs w:val="24"/>
                          </w:rPr>
                          <w:t>其</w:t>
                        </w:r>
                        <w:r w:rsidRPr="00212D04">
                          <w:rPr>
                            <w:rFonts w:ascii="標楷體" w:eastAsia="標楷體" w:hAnsi="標楷體" w:cs="微軟正黑體" w:hint="eastAsia"/>
                            <w:sz w:val="24"/>
                            <w:szCs w:val="24"/>
                          </w:rPr>
                          <w:t>穩定就學。</w:t>
                        </w:r>
                      </w:p>
                    </w:txbxContent>
                  </v:textbox>
                </v:shape>
                <v:shape id="直線單箭頭接點 40" o:spid="_x0000_s1055" type="#_x0000_t32" style="position:absolute;left:47815;top:93726;width:2685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" strokecolor="windowText" strokeweight="1pt">
                  <v:stroke endarrow="block"/>
                </v:shape>
                <v:shape id="文字方塊 43" o:spid="_x0000_s1056" type="#_x0000_t202" style="position:absolute;left:54102;top:90487;width:18973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:rsidR="00212D04" w:rsidRPr="00212D04" w:rsidRDefault="00212D04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學生無法繼續就學(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44" o:spid="_x0000_s1057" type="#_x0000_t32" style="position:absolute;left:85863;top:24955;width:52;height:641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" strokecolor="black [3040]">
                  <v:stroke endarrow="block"/>
                </v:shape>
              </v:group>
            </w:pict>
          </mc:Fallback>
        </mc:AlternateContent>
      </w:r>
      <w:r w:rsidR="00212D04" w:rsidRPr="00F11328">
        <w:rPr>
          <w:rFonts w:eastAsia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11337925</wp:posOffset>
                </wp:positionV>
                <wp:extent cx="8994775" cy="1243965"/>
                <wp:effectExtent l="0" t="0" r="15875" b="1333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477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28" w:rsidRDefault="00F11328" w:rsidP="00222A78">
                            <w:pPr>
                              <w:spacing w:line="34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1328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1</w:t>
                            </w:r>
                            <w:r w:rsidRPr="00F11328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教育處於每年4-5月召開國中升高中職轉銜輔導及服務機制說明會，邀請</w:t>
                            </w:r>
                            <w:r w:rsidR="002E76A9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國中端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輔導主任（輔導組長）、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專輔教師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出席</w:t>
                            </w:r>
                            <w:r w:rsidR="00C356C7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會議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11328" w:rsidRDefault="00F11328" w:rsidP="00222A78">
                            <w:pPr>
                              <w:spacing w:line="34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2：</w:t>
                            </w:r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依據學生</w:t>
                            </w:r>
                            <w:r w:rsidR="00BE5103" w:rsidRPr="00164A0D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轉銜輔導及服務辦法</w:t>
                            </w:r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，學生畢業前一個月仍為學校二級或三級輔導個案，得一併列入</w:t>
                            </w:r>
                            <w:r w:rsidR="00BE5103" w:rsidRPr="00751864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校內轉銜評估會議</w:t>
                            </w:r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進行討論。</w:t>
                            </w:r>
                          </w:p>
                          <w:p w:rsidR="00164A0D" w:rsidRDefault="00164A0D" w:rsidP="00222A78">
                            <w:pPr>
                              <w:spacing w:line="34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3：</w:t>
                            </w:r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青少年生涯探索號相關轉</w:t>
                            </w:r>
                            <w:proofErr w:type="gramStart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介</w:t>
                            </w:r>
                            <w:proofErr w:type="gramEnd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資料請見輔</w:t>
                            </w:r>
                            <w:proofErr w:type="gramStart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諮</w:t>
                            </w:r>
                            <w:proofErr w:type="gramEnd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中心網站（含轉</w:t>
                            </w:r>
                            <w:proofErr w:type="gramStart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介</w:t>
                            </w:r>
                            <w:proofErr w:type="gramEnd"/>
                            <w:r w:rsidR="00BE510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表及家長同意書）。</w:t>
                            </w:r>
                          </w:p>
                          <w:p w:rsidR="00212D04" w:rsidRPr="00212D04" w:rsidRDefault="00212D04" w:rsidP="00212D04">
                            <w:pPr>
                              <w:jc w:val="both"/>
                              <w:rPr>
                                <w:rFonts w:ascii="標楷體" w:eastAsia="標楷體" w:hAnsi="標楷體" w:cs="微軟正黑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4：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學生無法繼續就學情形如下：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微軟正黑體"/>
                                <w:sz w:val="24"/>
                                <w:szCs w:val="24"/>
                              </w:rPr>
                              <w:t>.</w:t>
                            </w:r>
                            <w:r w:rsidRPr="00212D04">
                              <w:rPr>
                                <w:rFonts w:ascii="標楷體" w:eastAsia="標楷體" w:hAnsi="標楷體" w:cs="微軟正黑體" w:hint="eastAsia"/>
                                <w:sz w:val="24"/>
                                <w:szCs w:val="24"/>
                              </w:rPr>
                              <w:t>學生休學，若仍有需求，召開共案會議，進行轉介。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微軟正黑體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微軟正黑體"/>
                                <w:sz w:val="24"/>
                                <w:szCs w:val="24"/>
                              </w:rPr>
                              <w:t>.</w:t>
                            </w:r>
                            <w:r w:rsidRPr="00212D04">
                              <w:rPr>
                                <w:rFonts w:ascii="標楷體" w:eastAsia="標楷體" w:hAnsi="標楷體" w:cs="微軟正黑體" w:hint="eastAsia"/>
                                <w:sz w:val="24"/>
                                <w:szCs w:val="24"/>
                              </w:rPr>
                              <w:t>學生放棄學籍</w:t>
                            </w:r>
                            <w:proofErr w:type="gramEnd"/>
                            <w:r w:rsidRPr="00212D04">
                              <w:rPr>
                                <w:rFonts w:ascii="標楷體" w:eastAsia="標楷體" w:hAnsi="標楷體" w:cs="微軟正黑體" w:hint="eastAsia"/>
                                <w:sz w:val="24"/>
                                <w:szCs w:val="24"/>
                              </w:rPr>
                              <w:t>，進行轉介。</w:t>
                            </w:r>
                          </w:p>
                          <w:p w:rsidR="00BE5103" w:rsidRPr="00212D04" w:rsidRDefault="00BE5103" w:rsidP="00212D04">
                            <w:pPr>
                              <w:spacing w:line="34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註</w:t>
                            </w:r>
                            <w:proofErr w:type="gramEnd"/>
                            <w:r w:rsidR="00212D04"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：教育部學生轉銜輔導及服務</w:t>
                            </w:r>
                            <w:r w:rsidR="002A31F6"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通報系統</w:t>
                            </w:r>
                            <w:r w:rsidR="005D025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2A31F6" w:rsidRPr="00212D04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網址如下：</w:t>
                            </w:r>
                            <w:hyperlink r:id="rId8" w:history="1">
                              <w:r w:rsidR="005D0253" w:rsidRPr="00A6570F">
                                <w:rPr>
                                  <w:rStyle w:val="aa"/>
                                  <w:rFonts w:ascii="標楷體" w:eastAsia="標楷體" w:hAnsi="標楷體" w:cs="新細明體"/>
                                  <w:sz w:val="24"/>
                                  <w:szCs w:val="24"/>
                                </w:rPr>
                                <w:t>https://transfer.edu.tw/</w:t>
                              </w:r>
                            </w:hyperlink>
                            <w:r w:rsidR="005D025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253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8" type="#_x0000_t202" style="position:absolute;margin-left:-16.3pt;margin-top:892.75pt;width:708.25pt;height:97.9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">
                <v:textbox>
                  <w:txbxContent>
                    <w:p w:rsidR="00F11328" w:rsidRDefault="00F11328" w:rsidP="00222A78">
                      <w:pPr>
                        <w:spacing w:line="34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proofErr w:type="gramStart"/>
                      <w:r w:rsidRPr="00F11328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1</w:t>
                      </w:r>
                      <w:r w:rsidRPr="00F11328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教育處於每年4-5月召開國中升高中職轉銜輔導及服務機制說明會，邀請</w:t>
                      </w:r>
                      <w:r w:rsidR="002E76A9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國中端</w:t>
                      </w: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輔導主任（輔導組長）、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專輔教師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出席</w:t>
                      </w:r>
                      <w:r w:rsidR="00C356C7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會議</w:t>
                      </w: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F11328" w:rsidRDefault="00F11328" w:rsidP="00222A78">
                      <w:pPr>
                        <w:spacing w:line="34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2：</w:t>
                      </w:r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依據學生</w:t>
                      </w:r>
                      <w:r w:rsidR="00BE5103" w:rsidRPr="00164A0D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轉銜輔導及服務辦法</w:t>
                      </w:r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，學生畢業前一個月仍為學校二級或三級輔導個案，得一併列入</w:t>
                      </w:r>
                      <w:r w:rsidR="00BE5103" w:rsidRPr="00751864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校內轉銜評估會議</w:t>
                      </w:r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進行討論。</w:t>
                      </w:r>
                    </w:p>
                    <w:p w:rsidR="00164A0D" w:rsidRDefault="00164A0D" w:rsidP="00222A78">
                      <w:pPr>
                        <w:spacing w:line="34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3：</w:t>
                      </w:r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青少年生涯探索號相關轉</w:t>
                      </w:r>
                      <w:proofErr w:type="gramStart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介</w:t>
                      </w:r>
                      <w:proofErr w:type="gramEnd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資料請見輔</w:t>
                      </w:r>
                      <w:proofErr w:type="gramStart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諮</w:t>
                      </w:r>
                      <w:proofErr w:type="gramEnd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中心網站（含轉</w:t>
                      </w:r>
                      <w:proofErr w:type="gramStart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介</w:t>
                      </w:r>
                      <w:proofErr w:type="gramEnd"/>
                      <w:r w:rsidR="00BE510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表及家長同意書）。</w:t>
                      </w:r>
                    </w:p>
                    <w:p w:rsidR="00212D04" w:rsidRPr="00212D04" w:rsidRDefault="00212D04" w:rsidP="00212D04">
                      <w:pPr>
                        <w:jc w:val="both"/>
                        <w:rPr>
                          <w:rFonts w:ascii="標楷體" w:eastAsia="標楷體" w:hAnsi="標楷體" w:cs="微軟正黑體"/>
                          <w:sz w:val="24"/>
                          <w:szCs w:val="24"/>
                        </w:rPr>
                      </w:pPr>
                      <w:proofErr w:type="gramStart"/>
                      <w:r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註</w:t>
                      </w:r>
                      <w:proofErr w:type="gramEnd"/>
                      <w:r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4：</w:t>
                      </w: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學生無法繼續就學情形如下：</w:t>
                      </w:r>
                      <w:r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微軟正黑體"/>
                          <w:sz w:val="24"/>
                          <w:szCs w:val="24"/>
                        </w:rPr>
                        <w:t>.</w:t>
                      </w:r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學生休學，若仍有需求，</w:t>
                      </w:r>
                      <w:proofErr w:type="gramStart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召開共案會議</w:t>
                      </w:r>
                      <w:proofErr w:type="gramEnd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，進行轉</w:t>
                      </w:r>
                      <w:proofErr w:type="gramStart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介</w:t>
                      </w:r>
                      <w:proofErr w:type="gramEnd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微軟正黑體"/>
                          <w:sz w:val="24"/>
                          <w:szCs w:val="24"/>
                        </w:rPr>
                        <w:t>.</w:t>
                      </w:r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學生放棄學籍，進行轉</w:t>
                      </w:r>
                      <w:proofErr w:type="gramStart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介</w:t>
                      </w:r>
                      <w:proofErr w:type="gramEnd"/>
                      <w:r w:rsidRPr="00212D04">
                        <w:rPr>
                          <w:rFonts w:ascii="標楷體" w:eastAsia="標楷體" w:hAnsi="標楷體" w:cs="微軟正黑體" w:hint="eastAsia"/>
                          <w:sz w:val="24"/>
                          <w:szCs w:val="24"/>
                        </w:rPr>
                        <w:t>。</w:t>
                      </w:r>
                    </w:p>
                    <w:p w:rsidR="00BE5103" w:rsidRPr="00212D04" w:rsidRDefault="00BE5103" w:rsidP="00212D04">
                      <w:pPr>
                        <w:spacing w:line="340" w:lineRule="exact"/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</w:pPr>
                      <w:proofErr w:type="gramStart"/>
                      <w:r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註</w:t>
                      </w:r>
                      <w:proofErr w:type="gramEnd"/>
                      <w:r w:rsidR="00212D04"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5</w:t>
                      </w:r>
                      <w:r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：教育部學生轉銜輔導及服務</w:t>
                      </w:r>
                      <w:r w:rsidR="002A31F6"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通報系統</w:t>
                      </w:r>
                      <w:r w:rsidR="005D025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，</w:t>
                      </w:r>
                      <w:r w:rsidR="002A31F6" w:rsidRPr="00212D04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網址如下：</w:t>
                      </w:r>
                      <w:hyperlink r:id="rId9" w:history="1">
                        <w:r w:rsidR="005D0253" w:rsidRPr="00A6570F">
                          <w:rPr>
                            <w:rStyle w:val="aa"/>
                            <w:rFonts w:ascii="標楷體" w:eastAsia="標楷體" w:hAnsi="標楷體" w:cs="新細明體"/>
                            <w:sz w:val="24"/>
                            <w:szCs w:val="24"/>
                          </w:rPr>
                          <w:t>https://transfer.edu.tw/</w:t>
                        </w:r>
                      </w:hyperlink>
                      <w:r w:rsidR="005D025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 xml:space="preserve"> </w:t>
                      </w:r>
                      <w:r w:rsidR="005D0253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6028BA" w:rsidRPr="007C17F3" w:rsidSect="00272C21">
      <w:pgSz w:w="16838" w:h="23811" w:code="8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42" w:rsidRDefault="008E4C42" w:rsidP="00235D34">
      <w:r>
        <w:separator/>
      </w:r>
    </w:p>
  </w:endnote>
  <w:endnote w:type="continuationSeparator" w:id="0">
    <w:p w:rsidR="008E4C42" w:rsidRDefault="008E4C42" w:rsidP="002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Noto Serif CJK JP">
    <w:altName w:val="Cambria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42" w:rsidRDefault="008E4C42" w:rsidP="00235D34">
      <w:r>
        <w:separator/>
      </w:r>
    </w:p>
  </w:footnote>
  <w:footnote w:type="continuationSeparator" w:id="0">
    <w:p w:rsidR="008E4C42" w:rsidRDefault="008E4C42" w:rsidP="0023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BF2"/>
    <w:multiLevelType w:val="hybridMultilevel"/>
    <w:tmpl w:val="C548D48E"/>
    <w:lvl w:ilvl="0" w:tplc="D624B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71D7A"/>
    <w:multiLevelType w:val="hybridMultilevel"/>
    <w:tmpl w:val="2AEE7AB8"/>
    <w:lvl w:ilvl="0" w:tplc="D624B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BF4088"/>
    <w:multiLevelType w:val="hybridMultilevel"/>
    <w:tmpl w:val="EE90B502"/>
    <w:lvl w:ilvl="0" w:tplc="D1F082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93325"/>
    <w:multiLevelType w:val="hybridMultilevel"/>
    <w:tmpl w:val="BE24F508"/>
    <w:lvl w:ilvl="0" w:tplc="CCC8A7AA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42DA3"/>
    <w:multiLevelType w:val="hybridMultilevel"/>
    <w:tmpl w:val="03A2A000"/>
    <w:lvl w:ilvl="0" w:tplc="39B424E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C7DE5"/>
    <w:multiLevelType w:val="hybridMultilevel"/>
    <w:tmpl w:val="13CCFDB6"/>
    <w:lvl w:ilvl="0" w:tplc="78C0F1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C13A92"/>
    <w:multiLevelType w:val="hybridMultilevel"/>
    <w:tmpl w:val="4D0AE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6E49FE"/>
    <w:multiLevelType w:val="hybridMultilevel"/>
    <w:tmpl w:val="D6FC360A"/>
    <w:lvl w:ilvl="0" w:tplc="CCC8A7AA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911BBD"/>
    <w:multiLevelType w:val="hybridMultilevel"/>
    <w:tmpl w:val="CBEE1AB8"/>
    <w:lvl w:ilvl="0" w:tplc="D4B4838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CC5542"/>
    <w:multiLevelType w:val="hybridMultilevel"/>
    <w:tmpl w:val="144E72EE"/>
    <w:lvl w:ilvl="0" w:tplc="D624B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A2FA9"/>
    <w:multiLevelType w:val="hybridMultilevel"/>
    <w:tmpl w:val="65642CCE"/>
    <w:lvl w:ilvl="0" w:tplc="D624B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F0C04"/>
    <w:multiLevelType w:val="hybridMultilevel"/>
    <w:tmpl w:val="3670B438"/>
    <w:lvl w:ilvl="0" w:tplc="7F5EC1EC">
      <w:start w:val="1"/>
      <w:numFmt w:val="decimal"/>
      <w:lvlText w:val="%1."/>
      <w:lvlJc w:val="left"/>
      <w:pPr>
        <w:ind w:left="1666" w:hanging="22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zh-TW" w:bidi="ar-SA"/>
      </w:rPr>
    </w:lvl>
    <w:lvl w:ilvl="1" w:tplc="076634F8">
      <w:numFmt w:val="bullet"/>
      <w:lvlText w:val="•"/>
      <w:lvlJc w:val="left"/>
      <w:pPr>
        <w:ind w:left="2405" w:hanging="229"/>
      </w:pPr>
      <w:rPr>
        <w:rFonts w:hint="default"/>
        <w:lang w:val="en-US" w:eastAsia="zh-TW" w:bidi="ar-SA"/>
      </w:rPr>
    </w:lvl>
    <w:lvl w:ilvl="2" w:tplc="9A3C8D4E">
      <w:numFmt w:val="bullet"/>
      <w:lvlText w:val="•"/>
      <w:lvlJc w:val="left"/>
      <w:pPr>
        <w:ind w:left="3151" w:hanging="229"/>
      </w:pPr>
      <w:rPr>
        <w:rFonts w:hint="default"/>
        <w:lang w:val="en-US" w:eastAsia="zh-TW" w:bidi="ar-SA"/>
      </w:rPr>
    </w:lvl>
    <w:lvl w:ilvl="3" w:tplc="77AC95DC">
      <w:numFmt w:val="bullet"/>
      <w:lvlText w:val="•"/>
      <w:lvlJc w:val="left"/>
      <w:pPr>
        <w:ind w:left="3897" w:hanging="229"/>
      </w:pPr>
      <w:rPr>
        <w:rFonts w:hint="default"/>
        <w:lang w:val="en-US" w:eastAsia="zh-TW" w:bidi="ar-SA"/>
      </w:rPr>
    </w:lvl>
    <w:lvl w:ilvl="4" w:tplc="A37C3BDE">
      <w:numFmt w:val="bullet"/>
      <w:lvlText w:val="•"/>
      <w:lvlJc w:val="left"/>
      <w:pPr>
        <w:ind w:left="4643" w:hanging="229"/>
      </w:pPr>
      <w:rPr>
        <w:rFonts w:hint="default"/>
        <w:lang w:val="en-US" w:eastAsia="zh-TW" w:bidi="ar-SA"/>
      </w:rPr>
    </w:lvl>
    <w:lvl w:ilvl="5" w:tplc="02FE3B2E">
      <w:numFmt w:val="bullet"/>
      <w:lvlText w:val="•"/>
      <w:lvlJc w:val="left"/>
      <w:pPr>
        <w:ind w:left="5389" w:hanging="229"/>
      </w:pPr>
      <w:rPr>
        <w:rFonts w:hint="default"/>
        <w:lang w:val="en-US" w:eastAsia="zh-TW" w:bidi="ar-SA"/>
      </w:rPr>
    </w:lvl>
    <w:lvl w:ilvl="6" w:tplc="DE20097E">
      <w:numFmt w:val="bullet"/>
      <w:lvlText w:val="•"/>
      <w:lvlJc w:val="left"/>
      <w:pPr>
        <w:ind w:left="6134" w:hanging="229"/>
      </w:pPr>
      <w:rPr>
        <w:rFonts w:hint="default"/>
        <w:lang w:val="en-US" w:eastAsia="zh-TW" w:bidi="ar-SA"/>
      </w:rPr>
    </w:lvl>
    <w:lvl w:ilvl="7" w:tplc="97B6C06E">
      <w:numFmt w:val="bullet"/>
      <w:lvlText w:val="•"/>
      <w:lvlJc w:val="left"/>
      <w:pPr>
        <w:ind w:left="6880" w:hanging="229"/>
      </w:pPr>
      <w:rPr>
        <w:rFonts w:hint="default"/>
        <w:lang w:val="en-US" w:eastAsia="zh-TW" w:bidi="ar-SA"/>
      </w:rPr>
    </w:lvl>
    <w:lvl w:ilvl="8" w:tplc="D3E47F76">
      <w:numFmt w:val="bullet"/>
      <w:lvlText w:val="•"/>
      <w:lvlJc w:val="left"/>
      <w:pPr>
        <w:ind w:left="7626" w:hanging="229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2"/>
    <w:rsid w:val="0003756F"/>
    <w:rsid w:val="00091C26"/>
    <w:rsid w:val="00093126"/>
    <w:rsid w:val="000B50EA"/>
    <w:rsid w:val="000B5E4D"/>
    <w:rsid w:val="00102FEA"/>
    <w:rsid w:val="00123283"/>
    <w:rsid w:val="00123F85"/>
    <w:rsid w:val="001526A5"/>
    <w:rsid w:val="00164A0D"/>
    <w:rsid w:val="001B32FE"/>
    <w:rsid w:val="001C25EB"/>
    <w:rsid w:val="001C642F"/>
    <w:rsid w:val="001D0D46"/>
    <w:rsid w:val="001E4B9B"/>
    <w:rsid w:val="00212D04"/>
    <w:rsid w:val="00222A78"/>
    <w:rsid w:val="00235D34"/>
    <w:rsid w:val="0025128F"/>
    <w:rsid w:val="0027116F"/>
    <w:rsid w:val="0027269B"/>
    <w:rsid w:val="00272C21"/>
    <w:rsid w:val="00276186"/>
    <w:rsid w:val="00287416"/>
    <w:rsid w:val="00293D44"/>
    <w:rsid w:val="002A2F75"/>
    <w:rsid w:val="002A31F6"/>
    <w:rsid w:val="002E76A9"/>
    <w:rsid w:val="00434A45"/>
    <w:rsid w:val="00484F8B"/>
    <w:rsid w:val="004A25D7"/>
    <w:rsid w:val="004A2C98"/>
    <w:rsid w:val="004B7C29"/>
    <w:rsid w:val="004C1B99"/>
    <w:rsid w:val="004D660D"/>
    <w:rsid w:val="004D6DAF"/>
    <w:rsid w:val="004E195F"/>
    <w:rsid w:val="004E6C8D"/>
    <w:rsid w:val="004E7BC9"/>
    <w:rsid w:val="00523CA6"/>
    <w:rsid w:val="00554CAA"/>
    <w:rsid w:val="005678B2"/>
    <w:rsid w:val="00571AC4"/>
    <w:rsid w:val="005B61F9"/>
    <w:rsid w:val="005C326F"/>
    <w:rsid w:val="005C698C"/>
    <w:rsid w:val="005D0253"/>
    <w:rsid w:val="005E50A7"/>
    <w:rsid w:val="005F5B90"/>
    <w:rsid w:val="006020D6"/>
    <w:rsid w:val="006028BA"/>
    <w:rsid w:val="006330ED"/>
    <w:rsid w:val="00660611"/>
    <w:rsid w:val="006703FB"/>
    <w:rsid w:val="006B7576"/>
    <w:rsid w:val="006D0907"/>
    <w:rsid w:val="007424F0"/>
    <w:rsid w:val="00751864"/>
    <w:rsid w:val="007521D0"/>
    <w:rsid w:val="007841C1"/>
    <w:rsid w:val="007A129B"/>
    <w:rsid w:val="007B411B"/>
    <w:rsid w:val="007C17F3"/>
    <w:rsid w:val="007E1A0F"/>
    <w:rsid w:val="00844359"/>
    <w:rsid w:val="00845F74"/>
    <w:rsid w:val="008756FD"/>
    <w:rsid w:val="008D3890"/>
    <w:rsid w:val="008D5377"/>
    <w:rsid w:val="008E4C42"/>
    <w:rsid w:val="00921019"/>
    <w:rsid w:val="00971C42"/>
    <w:rsid w:val="0099486A"/>
    <w:rsid w:val="0099649A"/>
    <w:rsid w:val="009A0D44"/>
    <w:rsid w:val="009A5E9F"/>
    <w:rsid w:val="009C02F1"/>
    <w:rsid w:val="00A00A7B"/>
    <w:rsid w:val="00A15340"/>
    <w:rsid w:val="00A44FD2"/>
    <w:rsid w:val="00A61735"/>
    <w:rsid w:val="00A61F8A"/>
    <w:rsid w:val="00A72DD4"/>
    <w:rsid w:val="00A80793"/>
    <w:rsid w:val="00A94CB9"/>
    <w:rsid w:val="00AD3CF0"/>
    <w:rsid w:val="00BA19A1"/>
    <w:rsid w:val="00BD52EB"/>
    <w:rsid w:val="00BE5103"/>
    <w:rsid w:val="00BE7135"/>
    <w:rsid w:val="00BF0C19"/>
    <w:rsid w:val="00C356C7"/>
    <w:rsid w:val="00C56EF6"/>
    <w:rsid w:val="00C5742D"/>
    <w:rsid w:val="00C6209F"/>
    <w:rsid w:val="00C75433"/>
    <w:rsid w:val="00CA4D64"/>
    <w:rsid w:val="00CD19C8"/>
    <w:rsid w:val="00CD5CDC"/>
    <w:rsid w:val="00CE6AB2"/>
    <w:rsid w:val="00CE6BED"/>
    <w:rsid w:val="00D058AE"/>
    <w:rsid w:val="00D172F8"/>
    <w:rsid w:val="00DC500C"/>
    <w:rsid w:val="00DF0D92"/>
    <w:rsid w:val="00E37E6A"/>
    <w:rsid w:val="00EA799E"/>
    <w:rsid w:val="00EB19BD"/>
    <w:rsid w:val="00EF39E3"/>
    <w:rsid w:val="00F013C7"/>
    <w:rsid w:val="00F06525"/>
    <w:rsid w:val="00F10A45"/>
    <w:rsid w:val="00F11328"/>
    <w:rsid w:val="00F3527F"/>
    <w:rsid w:val="00F436CA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85F8F"/>
  <w15:docId w15:val="{F47FACD9-957F-4805-A311-6AA090E4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erif CJK JP" w:eastAsia="Noto Serif CJK JP" w:hAnsi="Noto Serif CJK JP" w:cs="Noto Serif CJK JP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5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5D3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3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5D3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5D025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fer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241D-23B8-428C-90FA-F54824B2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陳桂榕</cp:lastModifiedBy>
  <cp:revision>7</cp:revision>
  <cp:lastPrinted>2023-03-23T04:11:00Z</cp:lastPrinted>
  <dcterms:created xsi:type="dcterms:W3CDTF">2023-05-29T10:36:00Z</dcterms:created>
  <dcterms:modified xsi:type="dcterms:W3CDTF">2023-05-29T10:39:00Z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2022-06-01T00:00:00Z</vt:filetime>
  </property>
</Properties>
</file>