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AD577" w14:textId="77777777" w:rsidR="00C2353D" w:rsidRPr="007E2D3F" w:rsidRDefault="00534B14" w:rsidP="007E2D3F">
      <w:pPr>
        <w:jc w:val="center"/>
        <w:rPr>
          <w:rFonts w:ascii="標楷體" w:eastAsia="標楷體" w:hAnsi="標楷體"/>
          <w:sz w:val="28"/>
        </w:rPr>
      </w:pPr>
      <w:proofErr w:type="gramStart"/>
      <w:r w:rsidRPr="007E2D3F">
        <w:rPr>
          <w:rFonts w:ascii="標楷體" w:eastAsia="標楷體" w:hAnsi="標楷體"/>
          <w:b/>
          <w:bCs/>
          <w:sz w:val="28"/>
        </w:rPr>
        <w:t>中</w:t>
      </w:r>
      <w:r w:rsidR="003331B1" w:rsidRPr="007E2D3F">
        <w:rPr>
          <w:rFonts w:ascii="標楷體" w:eastAsia="標楷體" w:hAnsi="標楷體"/>
          <w:b/>
          <w:bCs/>
          <w:sz w:val="28"/>
        </w:rPr>
        <w:t>輟</w:t>
      </w:r>
      <w:r w:rsidR="003331B1" w:rsidRPr="007E2D3F">
        <w:rPr>
          <w:rFonts w:ascii="標楷體" w:eastAsia="標楷體" w:hAnsi="標楷體" w:hint="eastAsia"/>
          <w:b/>
          <w:bCs/>
          <w:sz w:val="28"/>
        </w:rPr>
        <w:t>及長期</w:t>
      </w:r>
      <w:proofErr w:type="gramEnd"/>
      <w:r w:rsidR="003331B1" w:rsidRPr="007E2D3F">
        <w:rPr>
          <w:rFonts w:ascii="標楷體" w:eastAsia="標楷體" w:hAnsi="標楷體" w:hint="eastAsia"/>
          <w:b/>
          <w:bCs/>
          <w:sz w:val="28"/>
        </w:rPr>
        <w:t>缺課學生</w:t>
      </w:r>
      <w:r w:rsidR="007E2D3F" w:rsidRPr="007E2D3F">
        <w:rPr>
          <w:rFonts w:ascii="標楷體" w:eastAsia="標楷體" w:hAnsi="標楷體" w:hint="eastAsia"/>
          <w:b/>
          <w:bCs/>
          <w:sz w:val="28"/>
        </w:rPr>
        <w:t>預防、通報及輔導工作</w:t>
      </w:r>
      <w:r w:rsidR="007E2D3F">
        <w:rPr>
          <w:rFonts w:ascii="標楷體" w:eastAsia="標楷體" w:hAnsi="標楷體" w:hint="eastAsia"/>
          <w:b/>
          <w:bCs/>
          <w:sz w:val="28"/>
        </w:rPr>
        <w:t>業務重點</w:t>
      </w:r>
    </w:p>
    <w:p w14:paraId="5CEBED61" w14:textId="77777777" w:rsidR="005F7F25" w:rsidRPr="005F7F25" w:rsidRDefault="005F7F25" w:rsidP="005F7F25">
      <w:pPr>
        <w:numPr>
          <w:ilvl w:val="1"/>
          <w:numId w:val="15"/>
        </w:numPr>
        <w:tabs>
          <w:tab w:val="left" w:pos="180"/>
        </w:tabs>
        <w:spacing w:line="400" w:lineRule="exact"/>
        <w:ind w:left="567" w:hanging="56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依據</w:t>
      </w:r>
      <w:r w:rsidRPr="005F7F25">
        <w:rPr>
          <w:rFonts w:ascii="標楷體" w:eastAsia="標楷體" w:hAnsi="標楷體" w:cs="Times New Roman" w:hint="eastAsia"/>
          <w:szCs w:val="24"/>
        </w:rPr>
        <w:t>強迫入學條例</w:t>
      </w:r>
      <w:r>
        <w:rPr>
          <w:rFonts w:ascii="標楷體" w:eastAsia="標楷體" w:hAnsi="標楷體" w:cs="Times New Roman" w:hint="eastAsia"/>
          <w:szCs w:val="24"/>
        </w:rPr>
        <w:t>、</w:t>
      </w:r>
      <w:r w:rsidRPr="005F7F25">
        <w:rPr>
          <w:rFonts w:ascii="標楷體" w:eastAsia="標楷體" w:hAnsi="標楷體" w:cs="Times New Roman" w:hint="eastAsia"/>
          <w:szCs w:val="24"/>
        </w:rPr>
        <w:t>強迫入學條例施行細則</w:t>
      </w:r>
      <w:r>
        <w:rPr>
          <w:rFonts w:ascii="標楷體" w:eastAsia="標楷體" w:hAnsi="標楷體" w:cs="Times New Roman" w:hint="eastAsia"/>
          <w:szCs w:val="24"/>
        </w:rPr>
        <w:t>、</w:t>
      </w:r>
      <w:r w:rsidRPr="005F7F25">
        <w:rPr>
          <w:rFonts w:ascii="標楷體" w:eastAsia="標楷體" w:hAnsi="標楷體" w:cs="Times New Roman" w:hint="eastAsia"/>
          <w:szCs w:val="24"/>
        </w:rPr>
        <w:t>國民小學與國民中學未入學或中途輟學學生通報及復學輔導辦法</w:t>
      </w:r>
      <w:r w:rsidR="004B58C0">
        <w:rPr>
          <w:rFonts w:ascii="標楷體" w:eastAsia="標楷體" w:hAnsi="標楷體" w:cs="Times New Roman" w:hint="eastAsia"/>
          <w:szCs w:val="24"/>
        </w:rPr>
        <w:t>辦理。</w:t>
      </w:r>
    </w:p>
    <w:p w14:paraId="61FE7B97" w14:textId="77777777" w:rsidR="002A7164" w:rsidRPr="002A7164" w:rsidRDefault="002A7164" w:rsidP="002A7164">
      <w:pPr>
        <w:numPr>
          <w:ilvl w:val="1"/>
          <w:numId w:val="15"/>
        </w:numPr>
        <w:tabs>
          <w:tab w:val="left" w:pos="180"/>
        </w:tabs>
        <w:spacing w:line="400" w:lineRule="exact"/>
        <w:ind w:left="567" w:hanging="567"/>
        <w:rPr>
          <w:rFonts w:ascii="標楷體" w:eastAsia="標楷體" w:hAnsi="標楷體" w:cs="Times New Roman"/>
          <w:szCs w:val="24"/>
        </w:rPr>
      </w:pPr>
      <w:proofErr w:type="gramStart"/>
      <w:r w:rsidRPr="002A7164">
        <w:rPr>
          <w:rFonts w:ascii="標楷體" w:eastAsia="標楷體" w:hAnsi="標楷體"/>
          <w:bCs/>
        </w:rPr>
        <w:t>中輟</w:t>
      </w:r>
      <w:r w:rsidRPr="002A7164">
        <w:rPr>
          <w:rFonts w:ascii="標楷體" w:eastAsia="標楷體" w:hAnsi="標楷體" w:hint="eastAsia"/>
          <w:bCs/>
        </w:rPr>
        <w:t>及長期</w:t>
      </w:r>
      <w:proofErr w:type="gramEnd"/>
      <w:r w:rsidRPr="002A7164">
        <w:rPr>
          <w:rFonts w:ascii="標楷體" w:eastAsia="標楷體" w:hAnsi="標楷體" w:hint="eastAsia"/>
          <w:bCs/>
        </w:rPr>
        <w:t>缺課學生</w:t>
      </w:r>
      <w:r>
        <w:rPr>
          <w:rFonts w:ascii="標楷體" w:eastAsia="標楷體" w:hAnsi="標楷體" w:hint="eastAsia"/>
          <w:bCs/>
        </w:rPr>
        <w:t>定義：</w:t>
      </w:r>
    </w:p>
    <w:p w14:paraId="7AD82DD0" w14:textId="77777777" w:rsidR="00BE4296" w:rsidRDefault="00BE4296" w:rsidP="00BE4296">
      <w:pPr>
        <w:pStyle w:val="a4"/>
        <w:numPr>
          <w:ilvl w:val="0"/>
          <w:numId w:val="33"/>
        </w:numPr>
        <w:tabs>
          <w:tab w:val="left" w:pos="180"/>
        </w:tabs>
        <w:spacing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中輟生：</w:t>
      </w:r>
      <w:r w:rsidRPr="00BE4296">
        <w:rPr>
          <w:rFonts w:ascii="標楷體" w:eastAsia="標楷體" w:hAnsi="標楷體" w:cs="Times New Roman" w:hint="eastAsia"/>
          <w:szCs w:val="24"/>
        </w:rPr>
        <w:t>未經請假、請假未獲准或不明原因未到校上課</w:t>
      </w:r>
      <w:r w:rsidRPr="007E2D3F">
        <w:rPr>
          <w:rFonts w:ascii="標楷體" w:eastAsia="標楷體" w:hAnsi="標楷體" w:cs="Times New Roman" w:hint="eastAsia"/>
          <w:b/>
          <w:szCs w:val="24"/>
        </w:rPr>
        <w:t>連續達三日以上</w:t>
      </w:r>
      <w:r>
        <w:rPr>
          <w:rFonts w:ascii="標楷體" w:eastAsia="標楷體" w:hAnsi="標楷體" w:cs="Times New Roman" w:hint="eastAsia"/>
          <w:szCs w:val="24"/>
        </w:rPr>
        <w:t>，或</w:t>
      </w:r>
      <w:r w:rsidRPr="00BE4296">
        <w:rPr>
          <w:rFonts w:ascii="標楷體" w:eastAsia="標楷體" w:hAnsi="標楷體" w:cs="Times New Roman" w:hint="eastAsia"/>
          <w:szCs w:val="24"/>
        </w:rPr>
        <w:t>轉學生因不明原因未向轉入學校完成報到手續</w:t>
      </w:r>
      <w:r>
        <w:rPr>
          <w:rFonts w:ascii="標楷體" w:eastAsia="標楷體" w:hAnsi="標楷體" w:cs="Times New Roman" w:hint="eastAsia"/>
          <w:szCs w:val="24"/>
        </w:rPr>
        <w:t>。(</w:t>
      </w:r>
      <w:r w:rsidRPr="002A7164">
        <w:rPr>
          <w:rFonts w:ascii="標楷體" w:eastAsia="標楷體" w:hAnsi="標楷體" w:cs="Times New Roman" w:hint="eastAsia"/>
          <w:szCs w:val="24"/>
        </w:rPr>
        <w:t>依據國民中小學中途輟學學生通報及復學輔導辦法第2條</w:t>
      </w:r>
      <w:r>
        <w:rPr>
          <w:rFonts w:ascii="標楷體" w:eastAsia="標楷體" w:hAnsi="標楷體" w:cs="Times New Roman" w:hint="eastAsia"/>
          <w:szCs w:val="24"/>
        </w:rPr>
        <w:t>)</w:t>
      </w:r>
    </w:p>
    <w:p w14:paraId="52627C39" w14:textId="77777777" w:rsidR="002A7164" w:rsidRPr="00BE4296" w:rsidRDefault="00BE4296" w:rsidP="00BE4296">
      <w:pPr>
        <w:pStyle w:val="a4"/>
        <w:numPr>
          <w:ilvl w:val="0"/>
          <w:numId w:val="33"/>
        </w:numPr>
        <w:tabs>
          <w:tab w:val="left" w:pos="180"/>
        </w:tabs>
        <w:spacing w:line="400" w:lineRule="exact"/>
        <w:ind w:leftChars="0"/>
        <w:rPr>
          <w:rFonts w:ascii="標楷體" w:eastAsia="標楷體" w:hAnsi="標楷體" w:cs="Times New Roman"/>
          <w:szCs w:val="24"/>
        </w:rPr>
      </w:pPr>
      <w:r w:rsidRPr="00BE4296">
        <w:rPr>
          <w:rFonts w:ascii="標楷體" w:eastAsia="標楷體" w:hAnsi="標楷體" w:cs="Times New Roman" w:hint="eastAsia"/>
          <w:szCs w:val="24"/>
        </w:rPr>
        <w:t>長期缺課學生：</w:t>
      </w:r>
      <w:r w:rsidRPr="007E2D3F">
        <w:rPr>
          <w:rFonts w:ascii="標楷體" w:eastAsia="標楷體" w:hAnsi="標楷體" w:cs="Times New Roman" w:hint="eastAsia"/>
          <w:b/>
          <w:szCs w:val="24"/>
        </w:rPr>
        <w:t>全學期累計達七日以上</w:t>
      </w:r>
      <w:r w:rsidRPr="00BE4296">
        <w:rPr>
          <w:rFonts w:ascii="標楷體" w:eastAsia="標楷體" w:hAnsi="標楷體" w:cs="Times New Roman" w:hint="eastAsia"/>
          <w:szCs w:val="24"/>
        </w:rPr>
        <w:t>，未經請假而無故缺課者。</w:t>
      </w:r>
      <w:r>
        <w:rPr>
          <w:rFonts w:ascii="標楷體" w:eastAsia="標楷體" w:hAnsi="標楷體" w:cs="Times New Roman" w:hint="eastAsia"/>
          <w:szCs w:val="24"/>
        </w:rPr>
        <w:t>(</w:t>
      </w:r>
      <w:r w:rsidR="002A7164" w:rsidRPr="00BE4296">
        <w:rPr>
          <w:rFonts w:ascii="標楷體" w:eastAsia="標楷體" w:hAnsi="標楷體" w:cs="Times New Roman" w:hint="eastAsia"/>
          <w:szCs w:val="24"/>
        </w:rPr>
        <w:t>依據強迫入學條例</w:t>
      </w:r>
      <w:r>
        <w:rPr>
          <w:rFonts w:ascii="標楷體" w:eastAsia="標楷體" w:hAnsi="標楷體" w:cs="Times New Roman" w:hint="eastAsia"/>
          <w:szCs w:val="24"/>
        </w:rPr>
        <w:t>第9條及</w:t>
      </w:r>
      <w:r w:rsidR="002A7164" w:rsidRPr="00BE4296">
        <w:rPr>
          <w:rFonts w:ascii="標楷體" w:eastAsia="標楷體" w:hAnsi="標楷體" w:cs="Times New Roman" w:hint="eastAsia"/>
          <w:szCs w:val="24"/>
        </w:rPr>
        <w:t>施行細則第8條</w:t>
      </w:r>
      <w:r>
        <w:rPr>
          <w:rFonts w:ascii="標楷體" w:eastAsia="標楷體" w:hAnsi="標楷體" w:cs="Times New Roman" w:hint="eastAsia"/>
          <w:szCs w:val="24"/>
        </w:rPr>
        <w:t>)</w:t>
      </w:r>
    </w:p>
    <w:p w14:paraId="274473B2" w14:textId="77777777" w:rsidR="007E2D3F" w:rsidRDefault="0062009B" w:rsidP="007E2D3F">
      <w:pPr>
        <w:numPr>
          <w:ilvl w:val="1"/>
          <w:numId w:val="15"/>
        </w:numPr>
        <w:tabs>
          <w:tab w:val="left" w:pos="180"/>
        </w:tabs>
        <w:spacing w:line="400" w:lineRule="exact"/>
        <w:ind w:left="567" w:hanging="567"/>
        <w:rPr>
          <w:rFonts w:ascii="標楷體" w:eastAsia="標楷體" w:hAnsi="標楷體" w:cs="Times New Roman"/>
          <w:szCs w:val="24"/>
        </w:rPr>
      </w:pPr>
      <w:r w:rsidRPr="002A7164">
        <w:rPr>
          <w:rFonts w:ascii="標楷體" w:eastAsia="標楷體" w:hAnsi="標楷體" w:cs="Times New Roman" w:hint="eastAsia"/>
          <w:szCs w:val="24"/>
        </w:rPr>
        <w:t>中輟通報系統</w:t>
      </w:r>
      <w:r w:rsidR="002A7164">
        <w:rPr>
          <w:rFonts w:ascii="標楷體" w:eastAsia="標楷體" w:hAnsi="標楷體" w:cs="Times New Roman" w:hint="eastAsia"/>
          <w:szCs w:val="24"/>
        </w:rPr>
        <w:t>注意事項</w:t>
      </w:r>
      <w:r w:rsidRPr="002A7164">
        <w:rPr>
          <w:rFonts w:ascii="標楷體" w:eastAsia="標楷體" w:hAnsi="標楷體" w:cs="Times New Roman" w:hint="eastAsia"/>
          <w:szCs w:val="24"/>
        </w:rPr>
        <w:t>：</w:t>
      </w:r>
    </w:p>
    <w:p w14:paraId="0817371A" w14:textId="77777777" w:rsidR="00277C20" w:rsidRDefault="007E2D3F" w:rsidP="00277C20">
      <w:pPr>
        <w:numPr>
          <w:ilvl w:val="0"/>
          <w:numId w:val="16"/>
        </w:numPr>
        <w:tabs>
          <w:tab w:val="left" w:pos="180"/>
        </w:tabs>
        <w:spacing w:line="400" w:lineRule="exact"/>
        <w:ind w:left="993" w:hanging="56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輟學日之通報日</w:t>
      </w:r>
      <w:r w:rsidRPr="009D2E46">
        <w:rPr>
          <w:rFonts w:ascii="標楷體" w:eastAsia="標楷體" w:hAnsi="標楷體" w:cs="Times New Roman" w:hint="eastAsia"/>
          <w:szCs w:val="24"/>
        </w:rPr>
        <w:t>：學生連續3日未到校則應通報中輟，係指若學生第4天上午仍未到校，則上系統通報中輟</w:t>
      </w:r>
      <w:r w:rsidR="00143674">
        <w:rPr>
          <w:rFonts w:ascii="標楷體" w:eastAsia="標楷體" w:hAnsi="標楷體" w:cs="Times New Roman" w:hint="eastAsia"/>
          <w:szCs w:val="24"/>
        </w:rPr>
        <w:t>，且中輟日期</w:t>
      </w:r>
      <w:r w:rsidR="005F7F25" w:rsidRPr="005F7F25">
        <w:rPr>
          <w:rFonts w:ascii="標楷體" w:eastAsia="標楷體" w:hAnsi="標楷體" w:cs="Times New Roman" w:hint="eastAsia"/>
          <w:szCs w:val="24"/>
        </w:rPr>
        <w:t>務必</w:t>
      </w:r>
      <w:r w:rsidR="00143674">
        <w:rPr>
          <w:rFonts w:ascii="標楷體" w:eastAsia="標楷體" w:hAnsi="標楷體" w:cs="Times New Roman" w:hint="eastAsia"/>
          <w:szCs w:val="24"/>
        </w:rPr>
        <w:t>填寫正確(第一日)</w:t>
      </w:r>
      <w:r w:rsidRPr="009D2E46">
        <w:rPr>
          <w:rFonts w:ascii="標楷體" w:eastAsia="標楷體" w:hAnsi="標楷體" w:cs="Times New Roman" w:hint="eastAsia"/>
          <w:szCs w:val="24"/>
        </w:rPr>
        <w:t>。</w:t>
      </w:r>
    </w:p>
    <w:p w14:paraId="7DA9A633" w14:textId="69ECD49A" w:rsidR="007E2D3F" w:rsidRPr="00277C20" w:rsidRDefault="007E2D3F" w:rsidP="00277C20">
      <w:pPr>
        <w:numPr>
          <w:ilvl w:val="0"/>
          <w:numId w:val="16"/>
        </w:numPr>
        <w:tabs>
          <w:tab w:val="left" w:pos="180"/>
        </w:tabs>
        <w:spacing w:line="400" w:lineRule="exact"/>
        <w:ind w:left="993" w:hanging="567"/>
        <w:rPr>
          <w:rFonts w:ascii="標楷體" w:eastAsia="標楷體" w:hAnsi="標楷體" w:cs="Times New Roman"/>
          <w:szCs w:val="24"/>
        </w:rPr>
      </w:pPr>
      <w:r w:rsidRPr="00277C20">
        <w:rPr>
          <w:rFonts w:ascii="標楷體" w:eastAsia="標楷體" w:hAnsi="標楷體" w:cs="Times New Roman" w:hint="eastAsia"/>
          <w:szCs w:val="24"/>
        </w:rPr>
        <w:t>長期缺課之通報日：</w:t>
      </w:r>
      <w:r w:rsidR="00277C20" w:rsidRPr="00277C20">
        <w:rPr>
          <w:rFonts w:ascii="標楷體" w:eastAsia="標楷體" w:hAnsi="標楷體" w:cs="Times New Roman" w:hint="eastAsia"/>
          <w:szCs w:val="24"/>
        </w:rPr>
        <w:t>全學期未經請假而無故缺課累積達7日應通報長期缺課</w:t>
      </w:r>
      <w:r w:rsidRPr="00277C20">
        <w:rPr>
          <w:rFonts w:ascii="標楷體" w:eastAsia="標楷體" w:hAnsi="標楷體" w:cs="Times New Roman" w:hint="eastAsia"/>
          <w:szCs w:val="24"/>
        </w:rPr>
        <w:t>，</w:t>
      </w:r>
      <w:r w:rsidR="00277C20" w:rsidRPr="00277C20">
        <w:rPr>
          <w:rFonts w:ascii="標楷體" w:eastAsia="標楷體" w:hAnsi="標楷體" w:cs="Times New Roman" w:hint="eastAsia"/>
          <w:szCs w:val="24"/>
        </w:rPr>
        <w:t>意即滿第七日為</w:t>
      </w:r>
      <w:r w:rsidR="00277C20">
        <w:rPr>
          <w:rFonts w:ascii="標楷體" w:eastAsia="標楷體" w:hAnsi="標楷體" w:cs="Times New Roman" w:hint="eastAsia"/>
          <w:szCs w:val="24"/>
        </w:rPr>
        <w:t>通報</w:t>
      </w:r>
      <w:r w:rsidR="00277C20" w:rsidRPr="00277C20">
        <w:rPr>
          <w:rFonts w:ascii="標楷體" w:eastAsia="標楷體" w:hAnsi="標楷體" w:cs="Times New Roman" w:hint="eastAsia"/>
          <w:szCs w:val="24"/>
        </w:rPr>
        <w:t>之始日，切勿填寫缺課第一天之日期。</w:t>
      </w:r>
    </w:p>
    <w:p w14:paraId="7059F6D9" w14:textId="77777777" w:rsidR="00143674" w:rsidRPr="004B58C0" w:rsidRDefault="00143674" w:rsidP="004B58C0">
      <w:pPr>
        <w:numPr>
          <w:ilvl w:val="0"/>
          <w:numId w:val="16"/>
        </w:numPr>
        <w:tabs>
          <w:tab w:val="left" w:pos="180"/>
        </w:tabs>
        <w:spacing w:line="400" w:lineRule="exact"/>
        <w:ind w:left="993" w:hanging="567"/>
        <w:rPr>
          <w:rFonts w:ascii="標楷體" w:eastAsia="標楷體" w:hAnsi="標楷體" w:cs="Times New Roman"/>
          <w:szCs w:val="24"/>
        </w:rPr>
      </w:pPr>
      <w:r w:rsidRPr="00FB633E">
        <w:rPr>
          <w:rFonts w:ascii="標楷體" w:eastAsia="標楷體" w:hAnsi="標楷體" w:cs="Times New Roman" w:hint="eastAsia"/>
          <w:szCs w:val="24"/>
        </w:rPr>
        <w:t>請落實中輟通報</w:t>
      </w:r>
      <w:r w:rsidR="004B58C0">
        <w:rPr>
          <w:rFonts w:ascii="標楷體" w:eastAsia="標楷體" w:hAnsi="標楷體" w:cs="Times New Roman" w:hint="eastAsia"/>
          <w:szCs w:val="24"/>
        </w:rPr>
        <w:t>及</w:t>
      </w:r>
      <w:r w:rsidRPr="00FB633E">
        <w:rPr>
          <w:rFonts w:ascii="標楷體" w:eastAsia="標楷體" w:hAnsi="標楷體" w:cs="Times New Roman" w:hint="eastAsia"/>
          <w:szCs w:val="24"/>
        </w:rPr>
        <w:t>注意通報資料</w:t>
      </w:r>
      <w:r w:rsidR="00FB633E" w:rsidRPr="00FB633E">
        <w:rPr>
          <w:rFonts w:ascii="標楷體" w:eastAsia="標楷體" w:hAnsi="標楷體" w:cs="Times New Roman" w:hint="eastAsia"/>
          <w:szCs w:val="24"/>
        </w:rPr>
        <w:t>(身分證、出生日、戶籍地及通訊地等)</w:t>
      </w:r>
      <w:r w:rsidRPr="00FB633E">
        <w:rPr>
          <w:rFonts w:ascii="標楷體" w:eastAsia="標楷體" w:hAnsi="標楷體" w:cs="Times New Roman" w:hint="eastAsia"/>
          <w:szCs w:val="24"/>
        </w:rPr>
        <w:t>正確性及時效性</w:t>
      </w:r>
      <w:r w:rsidR="00FB633E">
        <w:rPr>
          <w:rFonts w:ascii="標楷體" w:eastAsia="標楷體" w:hAnsi="標楷體" w:cs="Times New Roman" w:hint="eastAsia"/>
          <w:szCs w:val="24"/>
        </w:rPr>
        <w:t>，</w:t>
      </w:r>
      <w:r w:rsidR="004B58C0" w:rsidRPr="004B58C0">
        <w:rPr>
          <w:rFonts w:ascii="標楷體" w:eastAsia="標楷體" w:hAnsi="標楷體" w:cs="Times New Roman" w:hint="eastAsia"/>
          <w:b/>
          <w:szCs w:val="24"/>
        </w:rPr>
        <w:t>並</w:t>
      </w:r>
      <w:r w:rsidR="005F7F25" w:rsidRPr="004B58C0">
        <w:rPr>
          <w:rFonts w:ascii="標楷體" w:eastAsia="標楷體" w:hAnsi="標楷體" w:cs="Times New Roman" w:hint="eastAsia"/>
          <w:b/>
          <w:szCs w:val="24"/>
        </w:rPr>
        <w:t>加強學生</w:t>
      </w:r>
      <w:r w:rsidR="004B58C0">
        <w:rPr>
          <w:rFonts w:ascii="標楷體" w:eastAsia="標楷體" w:hAnsi="標楷體" w:cs="Times New Roman" w:hint="eastAsia"/>
          <w:b/>
          <w:szCs w:val="24"/>
        </w:rPr>
        <w:t>之</w:t>
      </w:r>
      <w:r w:rsidR="005F7F25" w:rsidRPr="004B58C0">
        <w:rPr>
          <w:rFonts w:ascii="標楷體" w:eastAsia="標楷體" w:hAnsi="標楷體" w:cs="Times New Roman" w:hint="eastAsia"/>
          <w:b/>
          <w:szCs w:val="24"/>
        </w:rPr>
        <w:t>中</w:t>
      </w:r>
      <w:proofErr w:type="gramStart"/>
      <w:r w:rsidR="005F7F25" w:rsidRPr="004B58C0">
        <w:rPr>
          <w:rFonts w:ascii="標楷體" w:eastAsia="標楷體" w:hAnsi="標楷體" w:cs="Times New Roman" w:hint="eastAsia"/>
          <w:b/>
          <w:szCs w:val="24"/>
        </w:rPr>
        <w:t>輟</w:t>
      </w:r>
      <w:proofErr w:type="gramEnd"/>
      <w:r w:rsidR="005F7F25" w:rsidRPr="004B58C0">
        <w:rPr>
          <w:rFonts w:ascii="標楷體" w:eastAsia="標楷體" w:hAnsi="標楷體" w:cs="Times New Roman" w:hint="eastAsia"/>
          <w:b/>
          <w:szCs w:val="24"/>
        </w:rPr>
        <w:t>原因分析進行勾選</w:t>
      </w:r>
      <w:r w:rsidR="005F7F25">
        <w:rPr>
          <w:rFonts w:ascii="標楷體" w:eastAsia="標楷體" w:hAnsi="標楷體" w:cs="Times New Roman" w:hint="eastAsia"/>
          <w:szCs w:val="24"/>
        </w:rPr>
        <w:t>；</w:t>
      </w:r>
      <w:r w:rsidR="00FB633E">
        <w:rPr>
          <w:rFonts w:ascii="標楷體" w:eastAsia="標楷體" w:hAnsi="標楷體" w:cs="Times New Roman" w:hint="eastAsia"/>
          <w:szCs w:val="24"/>
        </w:rPr>
        <w:t>倘有學生需進行中輟資料轉銜</w:t>
      </w:r>
      <w:r w:rsidR="004B58C0">
        <w:rPr>
          <w:rFonts w:ascii="標楷體" w:eastAsia="標楷體" w:hAnsi="標楷體" w:cs="Times New Roman" w:hint="eastAsia"/>
          <w:szCs w:val="24"/>
        </w:rPr>
        <w:t>，</w:t>
      </w:r>
      <w:r w:rsidR="005F7F25" w:rsidRPr="004B58C0">
        <w:rPr>
          <w:rFonts w:ascii="標楷體" w:eastAsia="標楷體" w:hAnsi="標楷體" w:cs="Times New Roman" w:hint="eastAsia"/>
          <w:szCs w:val="24"/>
        </w:rPr>
        <w:t>請轉出學校</w:t>
      </w:r>
      <w:r w:rsidR="00FB633E" w:rsidRPr="004B58C0">
        <w:rPr>
          <w:rFonts w:ascii="標楷體" w:eastAsia="標楷體" w:hAnsi="標楷體" w:cs="Times New Roman" w:hint="eastAsia"/>
          <w:szCs w:val="24"/>
        </w:rPr>
        <w:t>電話通知與確認轉入之學校</w:t>
      </w:r>
      <w:r w:rsidR="005F7F25" w:rsidRPr="004B58C0">
        <w:rPr>
          <w:rFonts w:ascii="標楷體" w:eastAsia="標楷體" w:hAnsi="標楷體" w:cs="Times New Roman" w:hint="eastAsia"/>
          <w:szCs w:val="24"/>
        </w:rPr>
        <w:t>(轉學/國小升國中)</w:t>
      </w:r>
      <w:r w:rsidRPr="004B58C0">
        <w:rPr>
          <w:rFonts w:ascii="標楷體" w:eastAsia="標楷體" w:hAnsi="標楷體" w:cs="Times New Roman" w:hint="eastAsia"/>
          <w:szCs w:val="24"/>
        </w:rPr>
        <w:t>。</w:t>
      </w:r>
    </w:p>
    <w:p w14:paraId="465FDAA4" w14:textId="77777777" w:rsidR="00FB633E" w:rsidRPr="00FB633E" w:rsidRDefault="00FB633E" w:rsidP="00FB633E">
      <w:pPr>
        <w:numPr>
          <w:ilvl w:val="0"/>
          <w:numId w:val="16"/>
        </w:numPr>
        <w:tabs>
          <w:tab w:val="left" w:pos="180"/>
        </w:tabs>
        <w:spacing w:line="400" w:lineRule="exact"/>
        <w:ind w:left="993" w:hanging="56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寒暑</w:t>
      </w:r>
      <w:proofErr w:type="gramStart"/>
      <w:r>
        <w:rPr>
          <w:rFonts w:ascii="標楷體" w:eastAsia="標楷體" w:hAnsi="標楷體" w:cs="Times New Roman" w:hint="eastAsia"/>
          <w:szCs w:val="24"/>
        </w:rPr>
        <w:t>假期間非屬</w:t>
      </w:r>
      <w:proofErr w:type="gramEnd"/>
      <w:r>
        <w:rPr>
          <w:rFonts w:ascii="標楷體" w:eastAsia="標楷體" w:hAnsi="標楷體" w:cs="Times New Roman" w:hint="eastAsia"/>
          <w:szCs w:val="24"/>
        </w:rPr>
        <w:t>上課</w:t>
      </w:r>
      <w:proofErr w:type="gramStart"/>
      <w:r>
        <w:rPr>
          <w:rFonts w:ascii="標楷體" w:eastAsia="標楷體" w:hAnsi="標楷體" w:cs="Times New Roman" w:hint="eastAsia"/>
          <w:szCs w:val="24"/>
        </w:rPr>
        <w:t>期間，</w:t>
      </w:r>
      <w:proofErr w:type="gramEnd"/>
      <w:r>
        <w:rPr>
          <w:rFonts w:ascii="標楷體" w:eastAsia="標楷體" w:hAnsi="標楷體" w:cs="Times New Roman" w:hint="eastAsia"/>
          <w:szCs w:val="24"/>
        </w:rPr>
        <w:t>無須通報中輟或復學。</w:t>
      </w:r>
    </w:p>
    <w:p w14:paraId="6653B080" w14:textId="77777777" w:rsidR="00143674" w:rsidRDefault="007E2D3F" w:rsidP="007E2D3F">
      <w:pPr>
        <w:numPr>
          <w:ilvl w:val="0"/>
          <w:numId w:val="16"/>
        </w:numPr>
        <w:tabs>
          <w:tab w:val="left" w:pos="180"/>
        </w:tabs>
        <w:spacing w:line="400" w:lineRule="exact"/>
        <w:ind w:left="993" w:hanging="567"/>
        <w:rPr>
          <w:rFonts w:ascii="標楷體" w:eastAsia="標楷體" w:hAnsi="標楷體" w:cs="Times New Roman"/>
          <w:szCs w:val="24"/>
        </w:rPr>
      </w:pPr>
      <w:r w:rsidRPr="00851D72">
        <w:rPr>
          <w:rFonts w:ascii="標楷體" w:eastAsia="標楷體" w:hAnsi="標楷體" w:cs="Times New Roman" w:hint="eastAsia"/>
          <w:b/>
          <w:szCs w:val="24"/>
        </w:rPr>
        <w:t>請學校先行進行家訪</w:t>
      </w:r>
      <w:r w:rsidR="004B58C0" w:rsidRPr="00851D72">
        <w:rPr>
          <w:rFonts w:ascii="標楷體" w:eastAsia="標楷體" w:hAnsi="標楷體" w:cs="Times New Roman" w:hint="eastAsia"/>
          <w:b/>
          <w:szCs w:val="24"/>
        </w:rPr>
        <w:t>後</w:t>
      </w:r>
      <w:r w:rsidRPr="00851D72">
        <w:rPr>
          <w:rFonts w:ascii="標楷體" w:eastAsia="標楷體" w:hAnsi="標楷體" w:cs="Times New Roman" w:hint="eastAsia"/>
          <w:b/>
          <w:szCs w:val="24"/>
        </w:rPr>
        <w:t>審慎填報中輟學生行蹤狀態</w:t>
      </w:r>
      <w:r w:rsidRPr="007E2D3F">
        <w:rPr>
          <w:rFonts w:ascii="標楷體" w:eastAsia="標楷體" w:hAnsi="標楷體" w:cs="Times New Roman" w:hint="eastAsia"/>
          <w:szCs w:val="24"/>
        </w:rPr>
        <w:t>，避免造成警政單位執行協尋之困擾，如有特殊需求，可由學校邀請相關單位協同訪視，以利確認學生之人身安全</w:t>
      </w:r>
      <w:r w:rsidR="00143674">
        <w:rPr>
          <w:rFonts w:ascii="標楷體" w:eastAsia="標楷體" w:hAnsi="標楷體" w:cs="Times New Roman" w:hint="eastAsia"/>
          <w:szCs w:val="24"/>
        </w:rPr>
        <w:t>。</w:t>
      </w:r>
    </w:p>
    <w:p w14:paraId="1AE664CA" w14:textId="77777777" w:rsidR="0006520E" w:rsidRDefault="007E2D3F" w:rsidP="0006520E">
      <w:pPr>
        <w:numPr>
          <w:ilvl w:val="0"/>
          <w:numId w:val="16"/>
        </w:numPr>
        <w:tabs>
          <w:tab w:val="left" w:pos="180"/>
        </w:tabs>
        <w:spacing w:line="400" w:lineRule="exact"/>
        <w:ind w:left="993" w:hanging="567"/>
        <w:rPr>
          <w:rFonts w:ascii="標楷體" w:eastAsia="標楷體" w:hAnsi="標楷體" w:cs="Times New Roman"/>
          <w:szCs w:val="24"/>
        </w:rPr>
      </w:pPr>
      <w:r w:rsidRPr="007E2D3F">
        <w:rPr>
          <w:rFonts w:ascii="標楷體" w:eastAsia="標楷體" w:hAnsi="標楷體" w:cs="Times New Roman" w:hint="eastAsia"/>
          <w:szCs w:val="24"/>
        </w:rPr>
        <w:t>若學生已被</w:t>
      </w:r>
      <w:proofErr w:type="gramStart"/>
      <w:r w:rsidRPr="007E2D3F">
        <w:rPr>
          <w:rFonts w:ascii="標楷體" w:eastAsia="標楷體" w:hAnsi="標楷體" w:cs="Times New Roman" w:hint="eastAsia"/>
          <w:szCs w:val="24"/>
        </w:rPr>
        <w:t>尋獲仍未</w:t>
      </w:r>
      <w:proofErr w:type="gramEnd"/>
      <w:r w:rsidRPr="007E2D3F">
        <w:rPr>
          <w:rFonts w:ascii="標楷體" w:eastAsia="標楷體" w:hAnsi="標楷體" w:cs="Times New Roman" w:hint="eastAsia"/>
          <w:szCs w:val="24"/>
        </w:rPr>
        <w:t>復學，亦需「再次」協請警方協尋時，需</w:t>
      </w:r>
      <w:r w:rsidR="004B58C0">
        <w:rPr>
          <w:rFonts w:ascii="標楷體" w:eastAsia="標楷體" w:hAnsi="標楷體" w:cs="Times New Roman" w:hint="eastAsia"/>
          <w:szCs w:val="24"/>
        </w:rPr>
        <w:t>至</w:t>
      </w:r>
      <w:r w:rsidRPr="007E2D3F">
        <w:rPr>
          <w:rFonts w:ascii="標楷體" w:eastAsia="標楷體" w:hAnsi="標楷體" w:cs="Times New Roman" w:hint="eastAsia"/>
          <w:szCs w:val="24"/>
        </w:rPr>
        <w:t>「再次協尋」資料維護</w:t>
      </w:r>
      <w:r w:rsidR="00143674">
        <w:rPr>
          <w:rFonts w:ascii="標楷體" w:eastAsia="標楷體" w:hAnsi="標楷體" w:cs="Times New Roman" w:hint="eastAsia"/>
          <w:szCs w:val="24"/>
        </w:rPr>
        <w:t>並填寫家訪日期及說明</w:t>
      </w:r>
      <w:r w:rsidRPr="007E2D3F">
        <w:rPr>
          <w:rFonts w:ascii="標楷體" w:eastAsia="標楷體" w:hAnsi="標楷體" w:cs="Times New Roman" w:hint="eastAsia"/>
          <w:szCs w:val="24"/>
        </w:rPr>
        <w:t>，才會再次傳送資料至警政單位協尋</w:t>
      </w:r>
      <w:r>
        <w:rPr>
          <w:rFonts w:ascii="標楷體" w:eastAsia="標楷體" w:hAnsi="標楷體" w:cs="Times New Roman" w:hint="eastAsia"/>
          <w:szCs w:val="24"/>
        </w:rPr>
        <w:t>；</w:t>
      </w:r>
      <w:r w:rsidRPr="007E2D3F">
        <w:rPr>
          <w:rFonts w:ascii="標楷體" w:eastAsia="標楷體" w:hAnsi="標楷體" w:cs="Times New Roman" w:hint="eastAsia"/>
          <w:szCs w:val="24"/>
        </w:rPr>
        <w:t>另</w:t>
      </w:r>
      <w:r>
        <w:rPr>
          <w:rFonts w:ascii="標楷體" w:eastAsia="標楷體" w:hAnsi="標楷體" w:cs="Times New Roman" w:hint="eastAsia"/>
          <w:szCs w:val="24"/>
        </w:rPr>
        <w:t>請</w:t>
      </w:r>
      <w:r w:rsidRPr="007E2D3F">
        <w:rPr>
          <w:rFonts w:ascii="標楷體" w:eastAsia="標楷體" w:hAnsi="標楷體" w:cs="Times New Roman" w:hint="eastAsia"/>
          <w:szCs w:val="24"/>
        </w:rPr>
        <w:t>依「本市國民中小學中輟學生個人行蹤不明/全家行蹤不明之輔導處遇流程」辦理(中輟學生輔導工作</w:t>
      </w:r>
      <w:proofErr w:type="gramStart"/>
      <w:r w:rsidRPr="007E2D3F">
        <w:rPr>
          <w:rFonts w:ascii="標楷體" w:eastAsia="標楷體" w:hAnsi="標楷體" w:cs="Times New Roman" w:hint="eastAsia"/>
          <w:szCs w:val="24"/>
        </w:rPr>
        <w:t>手冊之伍</w:t>
      </w:r>
      <w:proofErr w:type="gramEnd"/>
      <w:r w:rsidRPr="007E2D3F">
        <w:rPr>
          <w:rFonts w:ascii="標楷體" w:eastAsia="標楷體" w:hAnsi="標楷體" w:cs="Times New Roman" w:hint="eastAsia"/>
          <w:szCs w:val="24"/>
        </w:rPr>
        <w:t>、學生輔導實務p14、15)。</w:t>
      </w:r>
    </w:p>
    <w:p w14:paraId="61DD522F" w14:textId="68BDE78A" w:rsidR="00E4517F" w:rsidRPr="0006520E" w:rsidRDefault="0006520E" w:rsidP="0006520E">
      <w:pPr>
        <w:numPr>
          <w:ilvl w:val="0"/>
          <w:numId w:val="16"/>
        </w:numPr>
        <w:tabs>
          <w:tab w:val="left" w:pos="180"/>
        </w:tabs>
        <w:spacing w:line="400" w:lineRule="exact"/>
        <w:ind w:left="993" w:hanging="567"/>
        <w:rPr>
          <w:rFonts w:ascii="標楷體" w:eastAsia="標楷體" w:hAnsi="標楷體" w:cs="Times New Roman"/>
          <w:szCs w:val="24"/>
        </w:rPr>
      </w:pPr>
      <w:r w:rsidRPr="0006520E">
        <w:rPr>
          <w:rFonts w:ascii="標楷體" w:eastAsia="標楷體" w:hAnsi="標楷體" w:cs="Times New Roman" w:hint="eastAsia"/>
          <w:szCs w:val="24"/>
        </w:rPr>
        <w:t>依強迫入學條例第9條、第11條規定略以，凡應入學而未入學、已入學而中途輟學或長期缺課之適齡國民，學校應報請鄉（鎮、市、區）強迫入學委員會派員作家庭訪問，勸告入學、復學；前項適齡國民，除有第</w:t>
      </w:r>
      <w:r w:rsidR="00394611">
        <w:rPr>
          <w:rFonts w:ascii="標楷體" w:eastAsia="標楷體" w:hAnsi="標楷體" w:cs="Times New Roman" w:hint="eastAsia"/>
          <w:szCs w:val="24"/>
        </w:rPr>
        <w:t>12</w:t>
      </w:r>
      <w:r w:rsidRPr="0006520E">
        <w:rPr>
          <w:rFonts w:ascii="標楷體" w:eastAsia="標楷體" w:hAnsi="標楷體" w:cs="Times New Roman" w:hint="eastAsia"/>
          <w:szCs w:val="24"/>
        </w:rPr>
        <w:t>條、第</w:t>
      </w:r>
      <w:r w:rsidR="00394611">
        <w:rPr>
          <w:rFonts w:ascii="標楷體" w:eastAsia="標楷體" w:hAnsi="標楷體" w:cs="Times New Roman" w:hint="eastAsia"/>
          <w:szCs w:val="24"/>
        </w:rPr>
        <w:t>13</w:t>
      </w:r>
      <w:bookmarkStart w:id="0" w:name="_GoBack"/>
      <w:bookmarkEnd w:id="0"/>
      <w:r w:rsidRPr="0006520E">
        <w:rPr>
          <w:rFonts w:ascii="標楷體" w:eastAsia="標楷體" w:hAnsi="標楷體" w:cs="Times New Roman" w:hint="eastAsia"/>
          <w:szCs w:val="24"/>
        </w:rPr>
        <w:t>條所定情形或有特殊原因經鄉（鎮、市、區）強迫入學委員會核准者外，其父母或監護人經勸告後仍不送入學、復學者，應由學校報請鄉（鎮、市、區）強迫入學委員會予以書面警告，</w:t>
      </w:r>
      <w:r w:rsidRPr="0006520E">
        <w:rPr>
          <w:rFonts w:ascii="標楷體" w:eastAsia="標楷體" w:hAnsi="標楷體" w:cs="Times New Roman" w:hint="eastAsia"/>
          <w:szCs w:val="24"/>
        </w:rPr>
        <w:lastRenderedPageBreak/>
        <w:t>並限期入學、復學。經警告並限期入學、復學，仍</w:t>
      </w:r>
      <w:proofErr w:type="gramStart"/>
      <w:r w:rsidRPr="0006520E">
        <w:rPr>
          <w:rFonts w:ascii="標楷體" w:eastAsia="標楷體" w:hAnsi="標楷體" w:cs="Times New Roman" w:hint="eastAsia"/>
          <w:szCs w:val="24"/>
        </w:rPr>
        <w:t>不</w:t>
      </w:r>
      <w:proofErr w:type="gramEnd"/>
      <w:r w:rsidRPr="0006520E">
        <w:rPr>
          <w:rFonts w:ascii="標楷體" w:eastAsia="標楷體" w:hAnsi="標楷體" w:cs="Times New Roman" w:hint="eastAsia"/>
          <w:szCs w:val="24"/>
        </w:rPr>
        <w:t>遵行者，由鄉（鎮、市、區）公所處</w:t>
      </w:r>
      <w:proofErr w:type="gramStart"/>
      <w:r w:rsidRPr="0006520E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06520E">
        <w:rPr>
          <w:rFonts w:ascii="標楷體" w:eastAsia="標楷體" w:hAnsi="標楷體" w:cs="Times New Roman" w:hint="eastAsia"/>
          <w:szCs w:val="24"/>
        </w:rPr>
        <w:t>百元</w:t>
      </w:r>
      <w:r>
        <w:rPr>
          <w:rFonts w:ascii="標楷體" w:eastAsia="標楷體" w:hAnsi="標楷體" w:cs="Times New Roman" w:hint="eastAsia"/>
          <w:szCs w:val="24"/>
        </w:rPr>
        <w:t>(新臺幣</w:t>
      </w:r>
      <w:proofErr w:type="gramStart"/>
      <w:r>
        <w:rPr>
          <w:rFonts w:ascii="標楷體" w:eastAsia="標楷體" w:hAnsi="標楷體" w:cs="Times New Roman" w:hint="eastAsia"/>
          <w:szCs w:val="24"/>
        </w:rPr>
        <w:t>三</w:t>
      </w:r>
      <w:proofErr w:type="gramEnd"/>
      <w:r>
        <w:rPr>
          <w:rFonts w:ascii="標楷體" w:eastAsia="標楷體" w:hAnsi="標楷體" w:cs="Times New Roman" w:hint="eastAsia"/>
          <w:szCs w:val="24"/>
        </w:rPr>
        <w:t>百元)</w:t>
      </w:r>
      <w:r w:rsidRPr="0006520E">
        <w:rPr>
          <w:rFonts w:ascii="標楷體" w:eastAsia="標楷體" w:hAnsi="標楷體" w:cs="Times New Roman" w:hint="eastAsia"/>
          <w:szCs w:val="24"/>
        </w:rPr>
        <w:t>以下罰鍰，並限期入學、復學；如未</w:t>
      </w:r>
      <w:proofErr w:type="gramStart"/>
      <w:r w:rsidRPr="0006520E">
        <w:rPr>
          <w:rFonts w:ascii="標楷體" w:eastAsia="標楷體" w:hAnsi="標楷體" w:cs="Times New Roman" w:hint="eastAsia"/>
          <w:szCs w:val="24"/>
        </w:rPr>
        <w:t>遵</w:t>
      </w:r>
      <w:proofErr w:type="gramEnd"/>
      <w:r w:rsidRPr="0006520E">
        <w:rPr>
          <w:rFonts w:ascii="標楷體" w:eastAsia="標楷體" w:hAnsi="標楷體" w:cs="Times New Roman" w:hint="eastAsia"/>
          <w:szCs w:val="24"/>
        </w:rPr>
        <w:t>限入學、復學，得繼續處罰至入學、復學為止。依</w:t>
      </w:r>
      <w:r>
        <w:rPr>
          <w:rFonts w:ascii="標楷體" w:eastAsia="標楷體" w:hAnsi="標楷體" w:cs="Times New Roman" w:hint="eastAsia"/>
          <w:szCs w:val="24"/>
        </w:rPr>
        <w:t>前開</w:t>
      </w:r>
      <w:r w:rsidRPr="0006520E">
        <w:rPr>
          <w:rFonts w:ascii="標楷體" w:eastAsia="標楷體" w:hAnsi="標楷體" w:cs="Times New Roman" w:hint="eastAsia"/>
          <w:szCs w:val="24"/>
        </w:rPr>
        <w:t>條例規定所處罰鍰，逾期不繳者，移送法院強制執行</w:t>
      </w:r>
      <w:r>
        <w:rPr>
          <w:rFonts w:ascii="標楷體" w:eastAsia="標楷體" w:hAnsi="標楷體" w:cs="Times New Roman" w:hint="eastAsia"/>
          <w:szCs w:val="24"/>
        </w:rPr>
        <w:t>；</w:t>
      </w:r>
      <w:r w:rsidRPr="0006520E">
        <w:rPr>
          <w:rFonts w:ascii="標楷體" w:eastAsia="標楷體" w:hAnsi="標楷體" w:cs="Times New Roman" w:hint="eastAsia"/>
          <w:b/>
          <w:szCs w:val="24"/>
        </w:rPr>
        <w:t>另請依本市各區強迫入學處理參考流程圖(中輟學生輔導工作手冊之貳、法規及相關計畫p15)辦理</w:t>
      </w:r>
      <w:r>
        <w:rPr>
          <w:rFonts w:ascii="標楷體" w:eastAsia="標楷體" w:hAnsi="標楷體" w:cs="Times New Roman" w:hint="eastAsia"/>
          <w:b/>
          <w:szCs w:val="24"/>
        </w:rPr>
        <w:t>，並主動向區公所追蹤執行情形</w:t>
      </w:r>
      <w:r w:rsidRPr="0006520E">
        <w:rPr>
          <w:rFonts w:ascii="標楷體" w:eastAsia="標楷體" w:hAnsi="標楷體" w:cs="Times New Roman" w:hint="eastAsia"/>
          <w:b/>
          <w:szCs w:val="24"/>
        </w:rPr>
        <w:t>。</w:t>
      </w:r>
    </w:p>
    <w:p w14:paraId="02A6B5BC" w14:textId="77777777" w:rsidR="007E2D3F" w:rsidRDefault="007E2D3F" w:rsidP="007E2D3F">
      <w:pPr>
        <w:numPr>
          <w:ilvl w:val="0"/>
          <w:numId w:val="16"/>
        </w:numPr>
        <w:tabs>
          <w:tab w:val="left" w:pos="180"/>
        </w:tabs>
        <w:spacing w:line="400" w:lineRule="exact"/>
        <w:ind w:left="993" w:hanging="56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學</w:t>
      </w:r>
      <w:r w:rsidRPr="009D2E46">
        <w:rPr>
          <w:rFonts w:ascii="標楷體" w:eastAsia="標楷體" w:hAnsi="標楷體" w:cs="Times New Roman" w:hint="eastAsia"/>
          <w:szCs w:val="24"/>
        </w:rPr>
        <w:t>生生病</w:t>
      </w:r>
      <w:r>
        <w:rPr>
          <w:rFonts w:ascii="標楷體" w:eastAsia="標楷體" w:hAnsi="標楷體" w:cs="Times New Roman" w:hint="eastAsia"/>
          <w:szCs w:val="24"/>
        </w:rPr>
        <w:t>或出國，請勿列入中輟生通報範圍；</w:t>
      </w:r>
      <w:r w:rsidR="00851D72">
        <w:rPr>
          <w:rFonts w:ascii="標楷體" w:eastAsia="標楷體" w:hAnsi="標楷體" w:cs="Times New Roman" w:hint="eastAsia"/>
          <w:szCs w:val="24"/>
        </w:rPr>
        <w:t>應</w:t>
      </w:r>
      <w:r>
        <w:rPr>
          <w:rFonts w:ascii="標楷體" w:eastAsia="標楷體" w:hAnsi="標楷體" w:cs="Times New Roman" w:hint="eastAsia"/>
          <w:szCs w:val="24"/>
        </w:rPr>
        <w:t>依</w:t>
      </w:r>
      <w:r w:rsidR="00851D72">
        <w:rPr>
          <w:rFonts w:ascii="標楷體" w:eastAsia="標楷體" w:hAnsi="標楷體" w:cs="Times New Roman" w:hint="eastAsia"/>
          <w:szCs w:val="24"/>
        </w:rPr>
        <w:t>各校</w:t>
      </w:r>
      <w:r>
        <w:rPr>
          <w:rFonts w:ascii="標楷體" w:eastAsia="標楷體" w:hAnsi="標楷體" w:cs="Times New Roman" w:hint="eastAsia"/>
          <w:szCs w:val="24"/>
        </w:rPr>
        <w:t>請假程序辦理，</w:t>
      </w:r>
      <w:r w:rsidRPr="009D2E46">
        <w:rPr>
          <w:rFonts w:ascii="標楷體" w:eastAsia="標楷體" w:hAnsi="標楷體" w:cs="Times New Roman" w:hint="eastAsia"/>
          <w:szCs w:val="24"/>
        </w:rPr>
        <w:t>落實學生請假程序檢核，避免學生濫用請假權限而規避中輟通報。</w:t>
      </w:r>
    </w:p>
    <w:p w14:paraId="5096ACE9" w14:textId="77777777" w:rsidR="004B58C0" w:rsidRPr="00E4517F" w:rsidRDefault="007E2D3F" w:rsidP="00E4517F">
      <w:pPr>
        <w:numPr>
          <w:ilvl w:val="0"/>
          <w:numId w:val="16"/>
        </w:numPr>
        <w:tabs>
          <w:tab w:val="left" w:pos="180"/>
        </w:tabs>
        <w:spacing w:line="400" w:lineRule="exact"/>
        <w:ind w:left="993" w:hanging="567"/>
        <w:rPr>
          <w:rFonts w:ascii="標楷體" w:eastAsia="標楷體" w:hAnsi="標楷體" w:cs="Times New Roman"/>
          <w:szCs w:val="24"/>
        </w:rPr>
      </w:pPr>
      <w:r w:rsidRPr="009D2E46">
        <w:rPr>
          <w:rFonts w:ascii="標楷體" w:eastAsia="標楷體" w:hAnsi="標楷體" w:cs="Times New Roman" w:hint="eastAsia"/>
          <w:szCs w:val="24"/>
        </w:rPr>
        <w:t>若要刪除中輟生</w:t>
      </w:r>
      <w:r w:rsidR="00143674">
        <w:rPr>
          <w:rFonts w:ascii="標楷體" w:eastAsia="標楷體" w:hAnsi="標楷體" w:cs="Times New Roman" w:hint="eastAsia"/>
          <w:szCs w:val="24"/>
        </w:rPr>
        <w:t>通報</w:t>
      </w:r>
      <w:r w:rsidRPr="009D2E46">
        <w:rPr>
          <w:rFonts w:ascii="標楷體" w:eastAsia="標楷體" w:hAnsi="標楷體" w:cs="Times New Roman" w:hint="eastAsia"/>
          <w:szCs w:val="24"/>
        </w:rPr>
        <w:t>資料，請各校應檢附證明資料</w:t>
      </w:r>
      <w:r w:rsidR="00143674">
        <w:rPr>
          <w:rFonts w:ascii="標楷體" w:eastAsia="標楷體" w:hAnsi="標楷體" w:cs="Times New Roman" w:hint="eastAsia"/>
          <w:szCs w:val="24"/>
        </w:rPr>
        <w:t>並敘</w:t>
      </w:r>
      <w:r w:rsidRPr="009D2E46">
        <w:rPr>
          <w:rFonts w:ascii="標楷體" w:eastAsia="標楷體" w:hAnsi="標楷體" w:cs="Times New Roman" w:hint="eastAsia"/>
          <w:szCs w:val="24"/>
        </w:rPr>
        <w:t>明刪除之理由函送本府</w:t>
      </w:r>
      <w:r>
        <w:rPr>
          <w:rFonts w:ascii="標楷體" w:eastAsia="標楷體" w:hAnsi="標楷體" w:cs="Times New Roman" w:hint="eastAsia"/>
          <w:szCs w:val="24"/>
        </w:rPr>
        <w:t>辦理後續相關事宜</w:t>
      </w:r>
      <w:r w:rsidRPr="009D2E46">
        <w:rPr>
          <w:rFonts w:ascii="標楷體" w:eastAsia="標楷體" w:hAnsi="標楷體" w:cs="Times New Roman" w:hint="eastAsia"/>
          <w:szCs w:val="24"/>
        </w:rPr>
        <w:t>。</w:t>
      </w:r>
    </w:p>
    <w:p w14:paraId="3F7448A7" w14:textId="77777777" w:rsidR="00143674" w:rsidRPr="00143674" w:rsidRDefault="00143674" w:rsidP="00143674">
      <w:pPr>
        <w:numPr>
          <w:ilvl w:val="0"/>
          <w:numId w:val="16"/>
        </w:numPr>
        <w:tabs>
          <w:tab w:val="left" w:pos="180"/>
        </w:tabs>
        <w:spacing w:line="400" w:lineRule="exact"/>
        <w:ind w:left="993" w:hanging="56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系統網址：</w:t>
      </w:r>
      <w:hyperlink r:id="rId7" w:history="1">
        <w:r w:rsidRPr="00697339">
          <w:rPr>
            <w:rStyle w:val="a3"/>
            <w:rFonts w:ascii="標楷體" w:eastAsia="標楷體" w:hAnsi="標楷體" w:cs="Times New Roman"/>
            <w:szCs w:val="24"/>
          </w:rPr>
          <w:t>https://mlss.k12ea.gov.tw/login</w:t>
        </w:r>
      </w:hyperlink>
      <w:r>
        <w:rPr>
          <w:rFonts w:ascii="標楷體" w:eastAsia="標楷體" w:hAnsi="標楷體" w:cs="Times New Roman" w:hint="eastAsia"/>
          <w:szCs w:val="24"/>
        </w:rPr>
        <w:t>，如有</w:t>
      </w:r>
      <w:r w:rsidRPr="00143674">
        <w:rPr>
          <w:rFonts w:ascii="標楷體" w:eastAsia="標楷體" w:hAnsi="標楷體" w:cs="Times New Roman" w:hint="eastAsia"/>
          <w:szCs w:val="24"/>
        </w:rPr>
        <w:t>操作問題，可至系統</w:t>
      </w:r>
      <w:r>
        <w:rPr>
          <w:rFonts w:ascii="標楷體" w:eastAsia="標楷體" w:hAnsi="標楷體" w:cs="Times New Roman" w:hint="eastAsia"/>
          <w:szCs w:val="24"/>
        </w:rPr>
        <w:t>→其他事項→資料下載→</w:t>
      </w:r>
      <w:r w:rsidRPr="00143674">
        <w:rPr>
          <w:rFonts w:ascii="標楷體" w:eastAsia="標楷體" w:hAnsi="標楷體" w:cs="Times New Roman" w:hint="eastAsia"/>
          <w:szCs w:val="24"/>
        </w:rPr>
        <w:t>一般學校操作說明</w:t>
      </w:r>
      <w:r>
        <w:rPr>
          <w:rFonts w:ascii="標楷體" w:eastAsia="標楷體" w:hAnsi="標楷體" w:cs="Times New Roman" w:hint="eastAsia"/>
          <w:szCs w:val="24"/>
        </w:rPr>
        <w:t>下載運用，或洽系統</w:t>
      </w:r>
      <w:r w:rsidRPr="00143674">
        <w:rPr>
          <w:rFonts w:ascii="標楷體" w:eastAsia="標楷體" w:hAnsi="標楷體" w:cs="Times New Roman" w:hint="eastAsia"/>
          <w:szCs w:val="24"/>
        </w:rPr>
        <w:t>客服電</w:t>
      </w:r>
      <w:r>
        <w:rPr>
          <w:rFonts w:ascii="標楷體" w:eastAsia="標楷體" w:hAnsi="標楷體" w:cs="Times New Roman" w:hint="eastAsia"/>
          <w:szCs w:val="24"/>
        </w:rPr>
        <w:t>話：(049)</w:t>
      </w:r>
      <w:r w:rsidRPr="00143674">
        <w:rPr>
          <w:rFonts w:ascii="標楷體" w:eastAsia="標楷體" w:hAnsi="標楷體" w:cs="Times New Roman" w:hint="eastAsia"/>
          <w:szCs w:val="24"/>
        </w:rPr>
        <w:t>2910960轉3785或3951</w:t>
      </w:r>
      <w:r>
        <w:rPr>
          <w:rFonts w:ascii="標楷體" w:eastAsia="標楷體" w:hAnsi="標楷體" w:cs="Times New Roman" w:hint="eastAsia"/>
          <w:szCs w:val="24"/>
        </w:rPr>
        <w:t>。</w:t>
      </w:r>
    </w:p>
    <w:p w14:paraId="6B140F9F" w14:textId="77777777" w:rsidR="007E2D3F" w:rsidRPr="004B58C0" w:rsidRDefault="007E2D3F" w:rsidP="004B58C0">
      <w:pPr>
        <w:numPr>
          <w:ilvl w:val="1"/>
          <w:numId w:val="15"/>
        </w:numPr>
        <w:tabs>
          <w:tab w:val="left" w:pos="180"/>
        </w:tabs>
        <w:spacing w:line="400" w:lineRule="exact"/>
        <w:ind w:left="567" w:hanging="567"/>
        <w:rPr>
          <w:rFonts w:ascii="標楷體" w:eastAsia="標楷體" w:hAnsi="標楷體" w:cs="Times New Roman"/>
          <w:szCs w:val="24"/>
        </w:rPr>
      </w:pPr>
      <w:r w:rsidRPr="007E2D3F">
        <w:rPr>
          <w:rFonts w:ascii="標楷體" w:eastAsia="標楷體" w:hAnsi="標楷體" w:cs="Times New Roman" w:hint="eastAsia"/>
          <w:szCs w:val="24"/>
        </w:rPr>
        <w:t>中輟預防及復學輔導措施：</w:t>
      </w:r>
    </w:p>
    <w:p w14:paraId="7BA8489C" w14:textId="77777777" w:rsidR="00851D72" w:rsidRDefault="00851D72" w:rsidP="00851D72">
      <w:pPr>
        <w:pStyle w:val="a4"/>
        <w:numPr>
          <w:ilvl w:val="0"/>
          <w:numId w:val="41"/>
        </w:numPr>
        <w:ind w:leftChars="0" w:left="993" w:hanging="567"/>
        <w:rPr>
          <w:rFonts w:ascii="標楷體" w:eastAsia="標楷體" w:hAnsi="標楷體" w:cs="Times New Roman"/>
          <w:szCs w:val="24"/>
        </w:rPr>
      </w:pPr>
      <w:r w:rsidRPr="000B66C8">
        <w:rPr>
          <w:rFonts w:ascii="標楷體" w:eastAsia="標楷體" w:hAnsi="標楷體" w:cs="Times New Roman" w:hint="eastAsia"/>
          <w:b/>
          <w:szCs w:val="24"/>
        </w:rPr>
        <w:t>請各校妥善運用基隆市中輟學生輔導工作手冊，</w:t>
      </w:r>
      <w:r w:rsidRPr="00851D72">
        <w:rPr>
          <w:rFonts w:ascii="標楷體" w:eastAsia="標楷體" w:hAnsi="標楷體" w:cs="Times New Roman" w:hint="eastAsia"/>
          <w:szCs w:val="24"/>
        </w:rPr>
        <w:t>各校輔導處及學</w:t>
      </w:r>
      <w:proofErr w:type="gramStart"/>
      <w:r w:rsidRPr="00851D72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851D72">
        <w:rPr>
          <w:rFonts w:ascii="標楷體" w:eastAsia="標楷體" w:hAnsi="標楷體" w:cs="Times New Roman" w:hint="eastAsia"/>
          <w:szCs w:val="24"/>
        </w:rPr>
        <w:t>處各保管乙本，如有業務交接請列入移交。</w:t>
      </w:r>
    </w:p>
    <w:p w14:paraId="01F680A3" w14:textId="77777777" w:rsidR="007E2D3F" w:rsidRPr="00851D72" w:rsidRDefault="007E2D3F" w:rsidP="00851D72">
      <w:pPr>
        <w:pStyle w:val="a4"/>
        <w:numPr>
          <w:ilvl w:val="0"/>
          <w:numId w:val="41"/>
        </w:numPr>
        <w:ind w:leftChars="0" w:left="993" w:hanging="567"/>
        <w:rPr>
          <w:rFonts w:ascii="標楷體" w:eastAsia="標楷體" w:hAnsi="標楷體" w:cs="Times New Roman"/>
          <w:szCs w:val="24"/>
        </w:rPr>
      </w:pPr>
      <w:r w:rsidRPr="00851D72">
        <w:rPr>
          <w:rFonts w:ascii="標楷體" w:eastAsia="標楷體" w:hAnsi="標楷體" w:cs="Times New Roman" w:hint="eastAsia"/>
          <w:szCs w:val="24"/>
        </w:rPr>
        <w:t>加強預防中輟機制，</w:t>
      </w:r>
      <w:r w:rsidRPr="00194781">
        <w:rPr>
          <w:rFonts w:ascii="標楷體" w:eastAsia="標楷體" w:hAnsi="標楷體" w:cs="Times New Roman" w:hint="eastAsia"/>
          <w:szCs w:val="24"/>
        </w:rPr>
        <w:t>學生因無故</w:t>
      </w:r>
      <w:r w:rsidR="00194781" w:rsidRPr="00194781">
        <w:rPr>
          <w:rFonts w:ascii="標楷體" w:eastAsia="標楷體" w:hAnsi="標楷體" w:cs="Times New Roman" w:hint="eastAsia"/>
          <w:szCs w:val="24"/>
        </w:rPr>
        <w:t>曠課未到校</w:t>
      </w:r>
      <w:r w:rsidRPr="00194781">
        <w:rPr>
          <w:rFonts w:ascii="標楷體" w:eastAsia="標楷體" w:hAnsi="標楷體" w:cs="Times New Roman" w:hint="eastAsia"/>
          <w:szCs w:val="24"/>
        </w:rPr>
        <w:t>時</w:t>
      </w:r>
      <w:r w:rsidR="00194781" w:rsidRPr="00194781">
        <w:rPr>
          <w:rFonts w:ascii="標楷體" w:eastAsia="標楷體" w:hAnsi="標楷體" w:cs="Times New Roman" w:hint="eastAsia"/>
          <w:szCs w:val="24"/>
        </w:rPr>
        <w:t>(三日內)</w:t>
      </w:r>
      <w:r w:rsidRPr="00194781">
        <w:rPr>
          <w:rFonts w:ascii="標楷體" w:eastAsia="標楷體" w:hAnsi="標楷體" w:cs="Times New Roman" w:hint="eastAsia"/>
          <w:b/>
          <w:szCs w:val="24"/>
        </w:rPr>
        <w:t>導師務必聯繫家長</w:t>
      </w:r>
      <w:r w:rsidR="00194781">
        <w:rPr>
          <w:rFonts w:ascii="標楷體" w:eastAsia="標楷體" w:hAnsi="標楷體" w:cs="Times New Roman" w:hint="eastAsia"/>
          <w:b/>
          <w:szCs w:val="24"/>
        </w:rPr>
        <w:t>及學生</w:t>
      </w:r>
      <w:r w:rsidRPr="00194781">
        <w:rPr>
          <w:rFonts w:ascii="標楷體" w:eastAsia="標楷體" w:hAnsi="標楷體" w:cs="Times New Roman" w:hint="eastAsia"/>
          <w:b/>
          <w:szCs w:val="24"/>
        </w:rPr>
        <w:t>並</w:t>
      </w:r>
      <w:r w:rsidR="00194781">
        <w:rPr>
          <w:rFonts w:ascii="標楷體" w:eastAsia="標楷體" w:hAnsi="標楷體" w:cs="Times New Roman" w:hint="eastAsia"/>
          <w:b/>
          <w:szCs w:val="24"/>
        </w:rPr>
        <w:t>與各</w:t>
      </w:r>
      <w:r w:rsidR="00194781" w:rsidRPr="00194781">
        <w:rPr>
          <w:rFonts w:ascii="標楷體" w:eastAsia="標楷體" w:hAnsi="標楷體" w:cs="Times New Roman" w:hint="eastAsia"/>
          <w:b/>
          <w:szCs w:val="24"/>
        </w:rPr>
        <w:t>處室合作共同進行</w:t>
      </w:r>
      <w:r w:rsidRPr="00194781">
        <w:rPr>
          <w:rFonts w:ascii="標楷體" w:eastAsia="標楷體" w:hAnsi="標楷體" w:cs="Times New Roman" w:hint="eastAsia"/>
          <w:b/>
          <w:szCs w:val="24"/>
        </w:rPr>
        <w:t>家庭訪問</w:t>
      </w:r>
      <w:r w:rsidR="00194781" w:rsidRPr="00194781">
        <w:rPr>
          <w:rFonts w:ascii="標楷體" w:eastAsia="標楷體" w:hAnsi="標楷體" w:cs="Times New Roman" w:hint="eastAsia"/>
          <w:szCs w:val="24"/>
        </w:rPr>
        <w:t>確認學生安全及家庭情形</w:t>
      </w:r>
      <w:r w:rsidRPr="00194781">
        <w:rPr>
          <w:rFonts w:ascii="標楷體" w:eastAsia="標楷體" w:hAnsi="標楷體" w:cs="Times New Roman" w:hint="eastAsia"/>
          <w:szCs w:val="24"/>
        </w:rPr>
        <w:t>，</w:t>
      </w:r>
      <w:r w:rsidRPr="00851D72">
        <w:rPr>
          <w:rFonts w:ascii="標楷體" w:eastAsia="標楷體" w:hAnsi="標楷體" w:cs="Times New Roman" w:hint="eastAsia"/>
          <w:szCs w:val="24"/>
        </w:rPr>
        <w:t>以期學生穩定就學。</w:t>
      </w:r>
    </w:p>
    <w:p w14:paraId="7E49CF02" w14:textId="68E9CB74" w:rsidR="0006520E" w:rsidRPr="0006520E" w:rsidRDefault="007E2D3F" w:rsidP="0006520E">
      <w:pPr>
        <w:pStyle w:val="a4"/>
        <w:numPr>
          <w:ilvl w:val="0"/>
          <w:numId w:val="41"/>
        </w:numPr>
        <w:tabs>
          <w:tab w:val="left" w:pos="180"/>
        </w:tabs>
        <w:spacing w:line="400" w:lineRule="exact"/>
        <w:ind w:leftChars="0" w:left="993" w:hanging="567"/>
        <w:rPr>
          <w:rFonts w:ascii="標楷體" w:eastAsia="標楷體" w:hAnsi="標楷體" w:cs="Times New Roman"/>
          <w:szCs w:val="24"/>
        </w:rPr>
      </w:pPr>
      <w:r w:rsidRPr="007E2D3F">
        <w:rPr>
          <w:rFonts w:ascii="標楷體" w:eastAsia="標楷體" w:hAnsi="標楷體" w:cs="Times New Roman" w:hint="eastAsia"/>
          <w:szCs w:val="24"/>
        </w:rPr>
        <w:t>掌握中輟復學輔導工作執行現況與困境，並請</w:t>
      </w:r>
      <w:r w:rsidRPr="001466B5">
        <w:rPr>
          <w:rFonts w:ascii="標楷體" w:eastAsia="標楷體" w:hAnsi="標楷體" w:cs="Times New Roman" w:hint="eastAsia"/>
          <w:b/>
          <w:szCs w:val="24"/>
        </w:rPr>
        <w:t>學校每月針對</w:t>
      </w:r>
      <w:proofErr w:type="gramStart"/>
      <w:r w:rsidRPr="001466B5">
        <w:rPr>
          <w:rFonts w:ascii="標楷體" w:eastAsia="標楷體" w:hAnsi="標楷體" w:cs="Times New Roman" w:hint="eastAsia"/>
          <w:b/>
          <w:szCs w:val="24"/>
        </w:rPr>
        <w:t>中輟</w:t>
      </w:r>
      <w:r w:rsidR="00B65826" w:rsidRPr="001466B5">
        <w:rPr>
          <w:rFonts w:ascii="標楷體" w:eastAsia="標楷體" w:hAnsi="標楷體" w:cs="Times New Roman" w:hint="eastAsia"/>
          <w:b/>
          <w:szCs w:val="24"/>
        </w:rPr>
        <w:t>及長期</w:t>
      </w:r>
      <w:proofErr w:type="gramEnd"/>
      <w:r w:rsidR="00B65826" w:rsidRPr="001466B5">
        <w:rPr>
          <w:rFonts w:ascii="標楷體" w:eastAsia="標楷體" w:hAnsi="標楷體" w:cs="Times New Roman" w:hint="eastAsia"/>
          <w:b/>
          <w:szCs w:val="24"/>
        </w:rPr>
        <w:t>缺課學生</w:t>
      </w:r>
      <w:r w:rsidRPr="001466B5">
        <w:rPr>
          <w:rFonts w:ascii="標楷體" w:eastAsia="標楷體" w:hAnsi="標楷體" w:cs="Times New Roman" w:hint="eastAsia"/>
          <w:b/>
          <w:szCs w:val="24"/>
        </w:rPr>
        <w:t>召開個案會議</w:t>
      </w:r>
      <w:r w:rsidR="00883C99" w:rsidRPr="001466B5">
        <w:rPr>
          <w:rFonts w:ascii="標楷體" w:eastAsia="標楷體" w:hAnsi="標楷體" w:cs="Times New Roman" w:hint="eastAsia"/>
          <w:b/>
          <w:szCs w:val="24"/>
        </w:rPr>
        <w:t>邀請網絡單位共同研擬復學</w:t>
      </w:r>
      <w:r w:rsidR="00851D72" w:rsidRPr="001466B5">
        <w:rPr>
          <w:rFonts w:ascii="標楷體" w:eastAsia="標楷體" w:hAnsi="標楷體" w:cs="Times New Roman" w:hint="eastAsia"/>
          <w:b/>
          <w:szCs w:val="24"/>
        </w:rPr>
        <w:t>輔導策略並</w:t>
      </w:r>
      <w:r w:rsidR="000B66C8" w:rsidRPr="001466B5">
        <w:rPr>
          <w:rFonts w:ascii="標楷體" w:eastAsia="標楷體" w:hAnsi="標楷體" w:cs="Times New Roman" w:hint="eastAsia"/>
          <w:b/>
          <w:szCs w:val="24"/>
        </w:rPr>
        <w:t>啟動</w:t>
      </w:r>
      <w:r w:rsidR="00851D72" w:rsidRPr="001466B5">
        <w:rPr>
          <w:rFonts w:ascii="標楷體" w:eastAsia="標楷體" w:hAnsi="標楷體" w:cs="Times New Roman" w:hint="eastAsia"/>
          <w:b/>
          <w:szCs w:val="24"/>
        </w:rPr>
        <w:t>三級輔導機制</w:t>
      </w:r>
      <w:r w:rsidRPr="007E2D3F">
        <w:rPr>
          <w:rFonts w:ascii="標楷體" w:eastAsia="標楷體" w:hAnsi="標楷體" w:cs="Times New Roman" w:hint="eastAsia"/>
          <w:szCs w:val="24"/>
        </w:rPr>
        <w:t>，俾利學生穩定就學，以強化中輟預防與輔導工作。</w:t>
      </w:r>
    </w:p>
    <w:p w14:paraId="0054C4A7" w14:textId="77777777" w:rsidR="00E4517F" w:rsidRDefault="00E4517F" w:rsidP="00E4517F">
      <w:pPr>
        <w:pStyle w:val="a4"/>
        <w:numPr>
          <w:ilvl w:val="0"/>
          <w:numId w:val="41"/>
        </w:numPr>
        <w:tabs>
          <w:tab w:val="left" w:pos="180"/>
        </w:tabs>
        <w:spacing w:line="400" w:lineRule="exact"/>
        <w:ind w:leftChars="0" w:left="993" w:hanging="567"/>
        <w:rPr>
          <w:rFonts w:ascii="標楷體" w:eastAsia="標楷體" w:hAnsi="標楷體" w:cs="Times New Roman"/>
          <w:szCs w:val="24"/>
        </w:rPr>
      </w:pPr>
      <w:r w:rsidRPr="00E4517F">
        <w:rPr>
          <w:rFonts w:ascii="標楷體" w:eastAsia="標楷體" w:hAnsi="標楷體" w:cs="Times New Roman" w:hint="eastAsia"/>
          <w:szCs w:val="24"/>
        </w:rPr>
        <w:t>學校</w:t>
      </w:r>
      <w:r>
        <w:rPr>
          <w:rFonts w:ascii="標楷體" w:eastAsia="標楷體" w:hAnsi="標楷體" w:cs="Times New Roman" w:hint="eastAsia"/>
          <w:szCs w:val="24"/>
        </w:rPr>
        <w:t>視個案情形於學年度前</w:t>
      </w:r>
      <w:r w:rsidR="00851D72">
        <w:rPr>
          <w:rFonts w:ascii="標楷體" w:eastAsia="標楷體" w:hAnsi="標楷體" w:cs="Times New Roman" w:hint="eastAsia"/>
          <w:szCs w:val="24"/>
        </w:rPr>
        <w:t>(4、5月)</w:t>
      </w:r>
      <w:r>
        <w:rPr>
          <w:rFonts w:ascii="標楷體" w:eastAsia="標楷體" w:hAnsi="標楷體" w:cs="Times New Roman" w:hint="eastAsia"/>
          <w:szCs w:val="24"/>
        </w:rPr>
        <w:t>申請</w:t>
      </w:r>
      <w:r w:rsidRPr="00E4517F">
        <w:rPr>
          <w:rFonts w:ascii="標楷體" w:eastAsia="標楷體" w:hAnsi="標楷體" w:cs="Times New Roman" w:hint="eastAsia"/>
          <w:szCs w:val="24"/>
        </w:rPr>
        <w:t>彈性或高關懷課程提供</w:t>
      </w:r>
      <w:proofErr w:type="gramStart"/>
      <w:r w:rsidRPr="00E4517F">
        <w:rPr>
          <w:rFonts w:ascii="標楷體" w:eastAsia="標楷體" w:hAnsi="標楷體" w:cs="Times New Roman" w:hint="eastAsia"/>
          <w:szCs w:val="24"/>
        </w:rPr>
        <w:t>中輟</w:t>
      </w:r>
      <w:r>
        <w:rPr>
          <w:rFonts w:ascii="標楷體" w:eastAsia="標楷體" w:hAnsi="標楷體" w:cs="Times New Roman" w:hint="eastAsia"/>
          <w:szCs w:val="24"/>
        </w:rPr>
        <w:t>及長期</w:t>
      </w:r>
      <w:proofErr w:type="gramEnd"/>
      <w:r>
        <w:rPr>
          <w:rFonts w:ascii="標楷體" w:eastAsia="標楷體" w:hAnsi="標楷體" w:cs="Times New Roman" w:hint="eastAsia"/>
          <w:szCs w:val="24"/>
        </w:rPr>
        <w:t>缺課之</w:t>
      </w:r>
      <w:r w:rsidRPr="00E4517F">
        <w:rPr>
          <w:rFonts w:ascii="標楷體" w:eastAsia="標楷體" w:hAnsi="標楷體" w:cs="Times New Roman" w:hint="eastAsia"/>
          <w:szCs w:val="24"/>
        </w:rPr>
        <w:t>學生適性及輔導等多元化課程，增加學生上課動機</w:t>
      </w:r>
      <w:r>
        <w:rPr>
          <w:rFonts w:ascii="標楷體" w:eastAsia="標楷體" w:hAnsi="標楷體" w:cs="Times New Roman" w:hint="eastAsia"/>
          <w:szCs w:val="24"/>
        </w:rPr>
        <w:t>。</w:t>
      </w:r>
    </w:p>
    <w:p w14:paraId="4F08F290" w14:textId="77777777" w:rsidR="00E4517F" w:rsidRDefault="00E4517F" w:rsidP="00E4517F">
      <w:pPr>
        <w:pStyle w:val="a4"/>
        <w:numPr>
          <w:ilvl w:val="0"/>
          <w:numId w:val="41"/>
        </w:numPr>
        <w:tabs>
          <w:tab w:val="left" w:pos="180"/>
        </w:tabs>
        <w:spacing w:line="400" w:lineRule="exact"/>
        <w:ind w:leftChars="0" w:left="993" w:hanging="567"/>
        <w:rPr>
          <w:rFonts w:ascii="標楷體" w:eastAsia="標楷體" w:hAnsi="標楷體" w:cs="Times New Roman"/>
          <w:szCs w:val="24"/>
        </w:rPr>
      </w:pPr>
      <w:r w:rsidRPr="00E4517F">
        <w:rPr>
          <w:rFonts w:ascii="標楷體" w:eastAsia="標楷體" w:hAnsi="標楷體" w:cs="Times New Roman" w:hint="eastAsia"/>
          <w:szCs w:val="24"/>
        </w:rPr>
        <w:t>本市辦理中介教育：</w:t>
      </w:r>
    </w:p>
    <w:p w14:paraId="254E6B7D" w14:textId="77777777" w:rsidR="00E4517F" w:rsidRDefault="00E4517F" w:rsidP="00E4517F">
      <w:pPr>
        <w:pStyle w:val="a4"/>
        <w:numPr>
          <w:ilvl w:val="0"/>
          <w:numId w:val="42"/>
        </w:numPr>
        <w:tabs>
          <w:tab w:val="left" w:pos="180"/>
        </w:tabs>
        <w:spacing w:line="400" w:lineRule="exact"/>
        <w:ind w:leftChars="0" w:left="1276" w:hanging="28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中山高級中學</w:t>
      </w:r>
      <w:proofErr w:type="gramStart"/>
      <w:r>
        <w:rPr>
          <w:rFonts w:ascii="標楷體" w:eastAsia="標楷體" w:hAnsi="標楷體" w:cs="Times New Roman" w:hint="eastAsia"/>
          <w:szCs w:val="24"/>
        </w:rPr>
        <w:t>國中部</w:t>
      </w:r>
      <w:r w:rsidRPr="00E4517F">
        <w:rPr>
          <w:rFonts w:ascii="標楷體" w:eastAsia="標楷體" w:hAnsi="標楷體" w:cs="Times New Roman" w:hint="eastAsia"/>
          <w:szCs w:val="24"/>
        </w:rPr>
        <w:t>大德</w:t>
      </w:r>
      <w:proofErr w:type="gramEnd"/>
      <w:r w:rsidRPr="00E4517F">
        <w:rPr>
          <w:rFonts w:ascii="標楷體" w:eastAsia="標楷體" w:hAnsi="標楷體" w:cs="Times New Roman" w:hint="eastAsia"/>
          <w:szCs w:val="24"/>
        </w:rPr>
        <w:t>分校</w:t>
      </w:r>
      <w:proofErr w:type="gramStart"/>
      <w:r w:rsidRPr="00E4517F">
        <w:rPr>
          <w:rFonts w:ascii="標楷體" w:eastAsia="標楷體" w:hAnsi="標楷體" w:cs="Times New Roman" w:hint="eastAsia"/>
          <w:szCs w:val="24"/>
        </w:rPr>
        <w:t>慈輝</w:t>
      </w:r>
      <w:proofErr w:type="gramEnd"/>
      <w:r w:rsidRPr="00E4517F">
        <w:rPr>
          <w:rFonts w:ascii="標楷體" w:eastAsia="標楷體" w:hAnsi="標楷體" w:cs="Times New Roman" w:hint="eastAsia"/>
          <w:szCs w:val="24"/>
        </w:rPr>
        <w:t>班提供國中、國小</w:t>
      </w:r>
      <w:r w:rsidR="00851D72">
        <w:rPr>
          <w:rFonts w:ascii="標楷體" w:eastAsia="標楷體" w:hAnsi="標楷體" w:cs="Times New Roman" w:hint="eastAsia"/>
          <w:szCs w:val="24"/>
        </w:rPr>
        <w:t>六年級之</w:t>
      </w:r>
      <w:r w:rsidRPr="00E4517F">
        <w:rPr>
          <w:rFonts w:ascii="標楷體" w:eastAsia="標楷體" w:hAnsi="標楷體" w:cs="Times New Roman" w:hint="eastAsia"/>
          <w:szCs w:val="24"/>
        </w:rPr>
        <w:t>家庭變故、家境清寒或家庭功能不彰，以及因列為中低、低收入戶而有</w:t>
      </w:r>
      <w:proofErr w:type="gramStart"/>
      <w:r w:rsidRPr="00E4517F">
        <w:rPr>
          <w:rFonts w:ascii="標楷體" w:eastAsia="標楷體" w:hAnsi="標楷體" w:cs="Times New Roman" w:hint="eastAsia"/>
          <w:szCs w:val="24"/>
        </w:rPr>
        <w:t>中輟復學</w:t>
      </w:r>
      <w:proofErr w:type="gramEnd"/>
      <w:r w:rsidRPr="00E4517F">
        <w:rPr>
          <w:rFonts w:ascii="標楷體" w:eastAsia="標楷體" w:hAnsi="標楷體" w:cs="Times New Roman" w:hint="eastAsia"/>
          <w:szCs w:val="24"/>
        </w:rPr>
        <w:t>生及中輟之虞學生申請。</w:t>
      </w:r>
    </w:p>
    <w:p w14:paraId="3250EBC4" w14:textId="32B90AEA" w:rsidR="0006520E" w:rsidRPr="0006520E" w:rsidRDefault="00E4517F" w:rsidP="0006520E">
      <w:pPr>
        <w:pStyle w:val="a4"/>
        <w:numPr>
          <w:ilvl w:val="0"/>
          <w:numId w:val="42"/>
        </w:numPr>
        <w:tabs>
          <w:tab w:val="left" w:pos="180"/>
        </w:tabs>
        <w:spacing w:line="400" w:lineRule="exact"/>
        <w:ind w:leftChars="0" w:left="1276" w:hanging="283"/>
        <w:rPr>
          <w:rFonts w:ascii="標楷體" w:eastAsia="標楷體" w:hAnsi="標楷體" w:cs="Times New Roman"/>
          <w:szCs w:val="24"/>
        </w:rPr>
      </w:pPr>
      <w:r w:rsidRPr="00E4517F">
        <w:rPr>
          <w:rFonts w:ascii="標楷體" w:eastAsia="標楷體" w:hAnsi="標楷體" w:cs="Times New Roman" w:hint="eastAsia"/>
          <w:szCs w:val="24"/>
        </w:rPr>
        <w:t>委託張老師中心辦理合作式中途班-</w:t>
      </w:r>
      <w:proofErr w:type="gramStart"/>
      <w:r w:rsidRPr="00E4517F">
        <w:rPr>
          <w:rFonts w:ascii="標楷體" w:eastAsia="標楷體" w:hAnsi="標楷體" w:cs="Times New Roman" w:hint="eastAsia"/>
          <w:szCs w:val="24"/>
        </w:rPr>
        <w:t>心學園</w:t>
      </w:r>
      <w:proofErr w:type="gramEnd"/>
      <w:r w:rsidRPr="00E4517F">
        <w:rPr>
          <w:rFonts w:ascii="標楷體" w:eastAsia="標楷體" w:hAnsi="標楷體" w:cs="Times New Roman" w:hint="eastAsia"/>
          <w:szCs w:val="24"/>
        </w:rPr>
        <w:t>提供國中三年級</w:t>
      </w:r>
      <w:proofErr w:type="gramStart"/>
      <w:r w:rsidRPr="00E4517F">
        <w:rPr>
          <w:rFonts w:ascii="標楷體" w:eastAsia="標楷體" w:hAnsi="標楷體" w:cs="Times New Roman" w:hint="eastAsia"/>
          <w:szCs w:val="24"/>
        </w:rPr>
        <w:t>之中輟復學</w:t>
      </w:r>
      <w:proofErr w:type="gramEnd"/>
      <w:r w:rsidRPr="00E4517F">
        <w:rPr>
          <w:rFonts w:ascii="標楷體" w:eastAsia="標楷體" w:hAnsi="標楷體" w:cs="Times New Roman" w:hint="eastAsia"/>
          <w:szCs w:val="24"/>
        </w:rPr>
        <w:t>生申請。</w:t>
      </w:r>
    </w:p>
    <w:p w14:paraId="24A42D75" w14:textId="4030FC6E" w:rsidR="00B0689E" w:rsidRPr="00851D72" w:rsidRDefault="00E4517F" w:rsidP="00851D72">
      <w:pPr>
        <w:pStyle w:val="a4"/>
        <w:numPr>
          <w:ilvl w:val="0"/>
          <w:numId w:val="41"/>
        </w:numPr>
        <w:tabs>
          <w:tab w:val="left" w:pos="180"/>
        </w:tabs>
        <w:spacing w:line="400" w:lineRule="exact"/>
        <w:ind w:leftChars="0" w:left="993" w:hanging="567"/>
        <w:rPr>
          <w:rFonts w:ascii="標楷體" w:eastAsia="標楷體" w:hAnsi="標楷體" w:cs="Times New Roman"/>
          <w:szCs w:val="24"/>
        </w:rPr>
      </w:pPr>
      <w:r w:rsidRPr="00E4517F">
        <w:rPr>
          <w:rFonts w:ascii="標楷體" w:eastAsia="標楷體" w:hAnsi="標楷體" w:cs="Times New Roman" w:hint="eastAsia"/>
          <w:szCs w:val="24"/>
        </w:rPr>
        <w:t>為提升學校</w:t>
      </w:r>
      <w:proofErr w:type="gramStart"/>
      <w:r w:rsidRPr="00E4517F">
        <w:rPr>
          <w:rFonts w:ascii="標楷體" w:eastAsia="標楷體" w:hAnsi="標楷體" w:cs="Times New Roman" w:hint="eastAsia"/>
          <w:szCs w:val="24"/>
        </w:rPr>
        <w:t>及各網絡</w:t>
      </w:r>
      <w:proofErr w:type="gramEnd"/>
      <w:r w:rsidRPr="00E4517F">
        <w:rPr>
          <w:rFonts w:ascii="標楷體" w:eastAsia="標楷體" w:hAnsi="標楷體" w:cs="Times New Roman" w:hint="eastAsia"/>
          <w:szCs w:val="24"/>
        </w:rPr>
        <w:t>單位進行中輟預防、追蹤及復學輔導相關工作能量，由本市中輟資源中心承辦研習及活動</w:t>
      </w:r>
      <w:r w:rsidR="00851D72" w:rsidRPr="00851D72">
        <w:rPr>
          <w:rFonts w:ascii="標楷體" w:eastAsia="標楷體" w:hAnsi="標楷體" w:cs="Times New Roman" w:hint="eastAsia"/>
          <w:szCs w:val="24"/>
        </w:rPr>
        <w:t>(安樂高中</w:t>
      </w:r>
      <w:r w:rsidR="00851D72">
        <w:rPr>
          <w:rFonts w:ascii="標楷體" w:eastAsia="標楷體" w:hAnsi="標楷體" w:cs="Times New Roman" w:hint="eastAsia"/>
          <w:szCs w:val="24"/>
        </w:rPr>
        <w:t>-</w:t>
      </w:r>
      <w:r w:rsidR="00851D72" w:rsidRPr="00851D72">
        <w:rPr>
          <w:rFonts w:ascii="標楷體" w:eastAsia="標楷體" w:hAnsi="標楷體" w:cs="Times New Roman" w:hint="eastAsia"/>
          <w:szCs w:val="24"/>
        </w:rPr>
        <w:t>中介教育措施或高關懷課程教師知能研習、國中小學中輟通報系統操作研習暨中輟業務經驗傳承；中正國小</w:t>
      </w:r>
      <w:r w:rsidR="00851D72">
        <w:rPr>
          <w:rFonts w:ascii="標楷體" w:eastAsia="標楷體" w:hAnsi="標楷體" w:cs="Times New Roman" w:hint="eastAsia"/>
          <w:szCs w:val="24"/>
        </w:rPr>
        <w:t>-</w:t>
      </w:r>
      <w:r w:rsidR="00851D72" w:rsidRPr="00851D72">
        <w:rPr>
          <w:rFonts w:ascii="標楷體" w:eastAsia="標楷體" w:hAnsi="標楷體" w:cs="Times New Roman" w:hint="eastAsia"/>
          <w:szCs w:val="24"/>
        </w:rPr>
        <w:t>基隆市國民中小學</w:t>
      </w:r>
      <w:proofErr w:type="gramStart"/>
      <w:r w:rsidR="00851D72" w:rsidRPr="00851D72">
        <w:rPr>
          <w:rFonts w:ascii="標楷體" w:eastAsia="標楷體" w:hAnsi="標楷體" w:cs="Times New Roman" w:hint="eastAsia"/>
          <w:szCs w:val="24"/>
        </w:rPr>
        <w:t>個</w:t>
      </w:r>
      <w:proofErr w:type="gramEnd"/>
      <w:r w:rsidR="00851D72" w:rsidRPr="00851D72">
        <w:rPr>
          <w:rFonts w:ascii="標楷體" w:eastAsia="標楷體" w:hAnsi="標楷體" w:cs="Times New Roman" w:hint="eastAsia"/>
          <w:szCs w:val="24"/>
        </w:rPr>
        <w:t>別處遇計畫實務研習)</w:t>
      </w:r>
      <w:r w:rsidRPr="00E4517F"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標楷體" w:eastAsia="標楷體" w:hAnsi="標楷體" w:cs="Times New Roman" w:hint="eastAsia"/>
          <w:szCs w:val="24"/>
        </w:rPr>
        <w:t>請各校學務及輔導人員踴躍參加</w:t>
      </w:r>
      <w:r w:rsidR="00851D72">
        <w:rPr>
          <w:rFonts w:ascii="標楷體" w:eastAsia="標楷體" w:hAnsi="標楷體" w:cs="Times New Roman" w:hint="eastAsia"/>
          <w:szCs w:val="24"/>
        </w:rPr>
        <w:t>。</w:t>
      </w:r>
    </w:p>
    <w:sectPr w:rsidR="00B0689E" w:rsidRPr="00851D72" w:rsidSect="009807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73983" w14:textId="77777777" w:rsidR="00D33246" w:rsidRDefault="00D33246" w:rsidP="00350E81">
      <w:r>
        <w:separator/>
      </w:r>
    </w:p>
  </w:endnote>
  <w:endnote w:type="continuationSeparator" w:id="0">
    <w:p w14:paraId="3E791084" w14:textId="77777777" w:rsidR="00D33246" w:rsidRDefault="00D33246" w:rsidP="0035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E827F" w14:textId="77777777" w:rsidR="00D33246" w:rsidRDefault="00D33246" w:rsidP="00350E81">
      <w:r>
        <w:separator/>
      </w:r>
    </w:p>
  </w:footnote>
  <w:footnote w:type="continuationSeparator" w:id="0">
    <w:p w14:paraId="3157D633" w14:textId="77777777" w:rsidR="00D33246" w:rsidRDefault="00D33246" w:rsidP="0035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698"/>
    <w:multiLevelType w:val="hybridMultilevel"/>
    <w:tmpl w:val="27402EAC"/>
    <w:lvl w:ilvl="0" w:tplc="63E477EC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eastAsia="標楷體" w:hint="eastAsia"/>
        <w:lang w:val="en-US"/>
      </w:rPr>
    </w:lvl>
    <w:lvl w:ilvl="1" w:tplc="FB4C5910">
      <w:start w:val="1"/>
      <w:numFmt w:val="taiwaneseCountingThousand"/>
      <w:lvlText w:val="%2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cs="Times New Roman" w:hint="default"/>
        <w:lang w:val="en-US"/>
      </w:rPr>
    </w:lvl>
    <w:lvl w:ilvl="2" w:tplc="4AAC001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851F08"/>
    <w:multiLevelType w:val="hybridMultilevel"/>
    <w:tmpl w:val="3CA03932"/>
    <w:lvl w:ilvl="0" w:tplc="2EE441E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FC51BE6"/>
    <w:multiLevelType w:val="hybridMultilevel"/>
    <w:tmpl w:val="76400AC8"/>
    <w:lvl w:ilvl="0" w:tplc="E73C97A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BF2272"/>
    <w:multiLevelType w:val="hybridMultilevel"/>
    <w:tmpl w:val="4BC2EA5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4681673"/>
    <w:multiLevelType w:val="hybridMultilevel"/>
    <w:tmpl w:val="B80C13E0"/>
    <w:lvl w:ilvl="0" w:tplc="78BA12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450A10"/>
    <w:multiLevelType w:val="hybridMultilevel"/>
    <w:tmpl w:val="676E6D2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8DB2C27"/>
    <w:multiLevelType w:val="hybridMultilevel"/>
    <w:tmpl w:val="FE64EB44"/>
    <w:lvl w:ilvl="0" w:tplc="78BA12E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DF4F49"/>
    <w:multiLevelType w:val="hybridMultilevel"/>
    <w:tmpl w:val="59660E04"/>
    <w:lvl w:ilvl="0" w:tplc="B256196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DB84339"/>
    <w:multiLevelType w:val="hybridMultilevel"/>
    <w:tmpl w:val="E47AA676"/>
    <w:lvl w:ilvl="0" w:tplc="78BA12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506622"/>
    <w:multiLevelType w:val="hybridMultilevel"/>
    <w:tmpl w:val="7D743E10"/>
    <w:lvl w:ilvl="0" w:tplc="3994458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5222CA"/>
    <w:multiLevelType w:val="hybridMultilevel"/>
    <w:tmpl w:val="C31EDA5A"/>
    <w:lvl w:ilvl="0" w:tplc="E73C97A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2D3B69"/>
    <w:multiLevelType w:val="hybridMultilevel"/>
    <w:tmpl w:val="EF5AFEC8"/>
    <w:lvl w:ilvl="0" w:tplc="B25619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C2735B"/>
    <w:multiLevelType w:val="hybridMultilevel"/>
    <w:tmpl w:val="2932AD58"/>
    <w:lvl w:ilvl="0" w:tplc="946A3D4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557FB9"/>
    <w:multiLevelType w:val="hybridMultilevel"/>
    <w:tmpl w:val="803A9E26"/>
    <w:lvl w:ilvl="0" w:tplc="657831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34667A"/>
    <w:multiLevelType w:val="hybridMultilevel"/>
    <w:tmpl w:val="3BBC10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B837592"/>
    <w:multiLevelType w:val="hybridMultilevel"/>
    <w:tmpl w:val="1660C968"/>
    <w:lvl w:ilvl="0" w:tplc="78BA12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BF22A8E"/>
    <w:multiLevelType w:val="hybridMultilevel"/>
    <w:tmpl w:val="95FEC9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75F794E"/>
    <w:multiLevelType w:val="hybridMultilevel"/>
    <w:tmpl w:val="4FE4430E"/>
    <w:lvl w:ilvl="0" w:tplc="78BA12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8705DF0"/>
    <w:multiLevelType w:val="hybridMultilevel"/>
    <w:tmpl w:val="E9781FA2"/>
    <w:lvl w:ilvl="0" w:tplc="DCFAF46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6E578A"/>
    <w:multiLevelType w:val="hybridMultilevel"/>
    <w:tmpl w:val="17D0F5D8"/>
    <w:lvl w:ilvl="0" w:tplc="78BA12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C7E5E32"/>
    <w:multiLevelType w:val="hybridMultilevel"/>
    <w:tmpl w:val="4BFEB04A"/>
    <w:lvl w:ilvl="0" w:tplc="78BA12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CF96F2D"/>
    <w:multiLevelType w:val="hybridMultilevel"/>
    <w:tmpl w:val="D506CC9A"/>
    <w:lvl w:ilvl="0" w:tplc="78BA12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3C754D"/>
    <w:multiLevelType w:val="hybridMultilevel"/>
    <w:tmpl w:val="A92442D4"/>
    <w:lvl w:ilvl="0" w:tplc="E73C97A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62754E"/>
    <w:multiLevelType w:val="hybridMultilevel"/>
    <w:tmpl w:val="006A52E4"/>
    <w:lvl w:ilvl="0" w:tplc="2EE441E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2AD250C"/>
    <w:multiLevelType w:val="hybridMultilevel"/>
    <w:tmpl w:val="CFE2BCD0"/>
    <w:lvl w:ilvl="0" w:tplc="78BA12E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777587"/>
    <w:multiLevelType w:val="hybridMultilevel"/>
    <w:tmpl w:val="3350DB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6015CFF"/>
    <w:multiLevelType w:val="hybridMultilevel"/>
    <w:tmpl w:val="DD14F9D6"/>
    <w:lvl w:ilvl="0" w:tplc="04090017">
      <w:start w:val="9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5E4249"/>
    <w:multiLevelType w:val="hybridMultilevel"/>
    <w:tmpl w:val="472265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0435648"/>
    <w:multiLevelType w:val="hybridMultilevel"/>
    <w:tmpl w:val="AA5AF03C"/>
    <w:lvl w:ilvl="0" w:tplc="78BA12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0FA3B03"/>
    <w:multiLevelType w:val="hybridMultilevel"/>
    <w:tmpl w:val="B676666A"/>
    <w:lvl w:ilvl="0" w:tplc="557841D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5F7E69"/>
    <w:multiLevelType w:val="hybridMultilevel"/>
    <w:tmpl w:val="BFC8D2C4"/>
    <w:lvl w:ilvl="0" w:tplc="78BA12E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E302E39"/>
    <w:multiLevelType w:val="hybridMultilevel"/>
    <w:tmpl w:val="37DEAB22"/>
    <w:lvl w:ilvl="0" w:tplc="D500182C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2" w15:restartNumberingAfterBreak="0">
    <w:nsid w:val="5F0E68E1"/>
    <w:multiLevelType w:val="hybridMultilevel"/>
    <w:tmpl w:val="89EA63AA"/>
    <w:lvl w:ilvl="0" w:tplc="78BA12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171031E"/>
    <w:multiLevelType w:val="hybridMultilevel"/>
    <w:tmpl w:val="A86CE6DE"/>
    <w:lvl w:ilvl="0" w:tplc="78BA12E2">
      <w:start w:val="1"/>
      <w:numFmt w:val="taiwaneseCountingThousand"/>
      <w:lvlText w:val="(%1)"/>
      <w:lvlJc w:val="left"/>
      <w:pPr>
        <w:ind w:left="1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4" w15:restartNumberingAfterBreak="0">
    <w:nsid w:val="627D2186"/>
    <w:multiLevelType w:val="hybridMultilevel"/>
    <w:tmpl w:val="83B402D2"/>
    <w:lvl w:ilvl="0" w:tplc="78BA12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3FC0EFF"/>
    <w:multiLevelType w:val="hybridMultilevel"/>
    <w:tmpl w:val="17D812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2450B44"/>
    <w:multiLevelType w:val="hybridMultilevel"/>
    <w:tmpl w:val="CD6E6BA0"/>
    <w:lvl w:ilvl="0" w:tplc="657831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8240DD"/>
    <w:multiLevelType w:val="hybridMultilevel"/>
    <w:tmpl w:val="1AA8DD58"/>
    <w:lvl w:ilvl="0" w:tplc="78BA12E2">
      <w:start w:val="1"/>
      <w:numFmt w:val="taiwaneseCountingThousand"/>
      <w:lvlText w:val="(%1)"/>
      <w:lvlJc w:val="left"/>
      <w:pPr>
        <w:ind w:left="1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8" w15:restartNumberingAfterBreak="0">
    <w:nsid w:val="73C6461F"/>
    <w:multiLevelType w:val="hybridMultilevel"/>
    <w:tmpl w:val="940289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8F355AE"/>
    <w:multiLevelType w:val="hybridMultilevel"/>
    <w:tmpl w:val="12467484"/>
    <w:lvl w:ilvl="0" w:tplc="80441B9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25559C"/>
    <w:multiLevelType w:val="hybridMultilevel"/>
    <w:tmpl w:val="1862C39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9504147"/>
    <w:multiLevelType w:val="hybridMultilevel"/>
    <w:tmpl w:val="26EEBB8A"/>
    <w:lvl w:ilvl="0" w:tplc="78BA12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D6F5E36"/>
    <w:multiLevelType w:val="hybridMultilevel"/>
    <w:tmpl w:val="2E8E83C4"/>
    <w:lvl w:ilvl="0" w:tplc="E73C97A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6"/>
  </w:num>
  <w:num w:numId="5">
    <w:abstractNumId w:val="21"/>
  </w:num>
  <w:num w:numId="6">
    <w:abstractNumId w:val="34"/>
  </w:num>
  <w:num w:numId="7">
    <w:abstractNumId w:val="39"/>
  </w:num>
  <w:num w:numId="8">
    <w:abstractNumId w:val="41"/>
  </w:num>
  <w:num w:numId="9">
    <w:abstractNumId w:val="20"/>
  </w:num>
  <w:num w:numId="10">
    <w:abstractNumId w:val="14"/>
  </w:num>
  <w:num w:numId="11">
    <w:abstractNumId w:val="38"/>
  </w:num>
  <w:num w:numId="12">
    <w:abstractNumId w:val="30"/>
  </w:num>
  <w:num w:numId="13">
    <w:abstractNumId w:val="40"/>
  </w:num>
  <w:num w:numId="14">
    <w:abstractNumId w:val="18"/>
  </w:num>
  <w:num w:numId="15">
    <w:abstractNumId w:val="0"/>
  </w:num>
  <w:num w:numId="16">
    <w:abstractNumId w:val="33"/>
  </w:num>
  <w:num w:numId="17">
    <w:abstractNumId w:val="37"/>
  </w:num>
  <w:num w:numId="18">
    <w:abstractNumId w:val="27"/>
  </w:num>
  <w:num w:numId="19">
    <w:abstractNumId w:val="31"/>
  </w:num>
  <w:num w:numId="20">
    <w:abstractNumId w:val="23"/>
  </w:num>
  <w:num w:numId="21">
    <w:abstractNumId w:val="1"/>
  </w:num>
  <w:num w:numId="22">
    <w:abstractNumId w:val="4"/>
  </w:num>
  <w:num w:numId="23">
    <w:abstractNumId w:val="13"/>
  </w:num>
  <w:num w:numId="24">
    <w:abstractNumId w:val="28"/>
  </w:num>
  <w:num w:numId="25">
    <w:abstractNumId w:val="26"/>
  </w:num>
  <w:num w:numId="26">
    <w:abstractNumId w:val="32"/>
  </w:num>
  <w:num w:numId="27">
    <w:abstractNumId w:val="24"/>
  </w:num>
  <w:num w:numId="28">
    <w:abstractNumId w:val="8"/>
  </w:num>
  <w:num w:numId="29">
    <w:abstractNumId w:val="25"/>
  </w:num>
  <w:num w:numId="30">
    <w:abstractNumId w:val="19"/>
  </w:num>
  <w:num w:numId="31">
    <w:abstractNumId w:val="3"/>
  </w:num>
  <w:num w:numId="32">
    <w:abstractNumId w:val="15"/>
  </w:num>
  <w:num w:numId="33">
    <w:abstractNumId w:val="17"/>
  </w:num>
  <w:num w:numId="34">
    <w:abstractNumId w:val="35"/>
  </w:num>
  <w:num w:numId="35">
    <w:abstractNumId w:val="29"/>
  </w:num>
  <w:num w:numId="36">
    <w:abstractNumId w:val="16"/>
  </w:num>
  <w:num w:numId="37">
    <w:abstractNumId w:val="2"/>
  </w:num>
  <w:num w:numId="38">
    <w:abstractNumId w:val="22"/>
  </w:num>
  <w:num w:numId="39">
    <w:abstractNumId w:val="42"/>
  </w:num>
  <w:num w:numId="40">
    <w:abstractNumId w:val="10"/>
  </w:num>
  <w:num w:numId="41">
    <w:abstractNumId w:val="7"/>
  </w:num>
  <w:num w:numId="42">
    <w:abstractNumId w:val="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B14"/>
    <w:rsid w:val="00051468"/>
    <w:rsid w:val="0006520E"/>
    <w:rsid w:val="000727E3"/>
    <w:rsid w:val="000A2881"/>
    <w:rsid w:val="000B66C8"/>
    <w:rsid w:val="000C0DDC"/>
    <w:rsid w:val="000D4B95"/>
    <w:rsid w:val="000F23B6"/>
    <w:rsid w:val="000F2610"/>
    <w:rsid w:val="00101AC8"/>
    <w:rsid w:val="00134D21"/>
    <w:rsid w:val="00143674"/>
    <w:rsid w:val="001466B5"/>
    <w:rsid w:val="00164901"/>
    <w:rsid w:val="001729F7"/>
    <w:rsid w:val="00194781"/>
    <w:rsid w:val="001C1FBB"/>
    <w:rsid w:val="0021045C"/>
    <w:rsid w:val="00220D9E"/>
    <w:rsid w:val="00277C20"/>
    <w:rsid w:val="00282A3D"/>
    <w:rsid w:val="0028410D"/>
    <w:rsid w:val="002938A7"/>
    <w:rsid w:val="002A7164"/>
    <w:rsid w:val="002D7206"/>
    <w:rsid w:val="003331B1"/>
    <w:rsid w:val="00350E81"/>
    <w:rsid w:val="00394611"/>
    <w:rsid w:val="003B0876"/>
    <w:rsid w:val="003B6174"/>
    <w:rsid w:val="003E34D0"/>
    <w:rsid w:val="003F0D70"/>
    <w:rsid w:val="00421019"/>
    <w:rsid w:val="004611F9"/>
    <w:rsid w:val="004669CC"/>
    <w:rsid w:val="00492716"/>
    <w:rsid w:val="00494E52"/>
    <w:rsid w:val="004B0A22"/>
    <w:rsid w:val="004B58C0"/>
    <w:rsid w:val="004C0DCB"/>
    <w:rsid w:val="0051236C"/>
    <w:rsid w:val="00534B14"/>
    <w:rsid w:val="00544DC8"/>
    <w:rsid w:val="005F7F25"/>
    <w:rsid w:val="00612AE9"/>
    <w:rsid w:val="0062009B"/>
    <w:rsid w:val="0062012B"/>
    <w:rsid w:val="00642C76"/>
    <w:rsid w:val="006A2CEE"/>
    <w:rsid w:val="00724F19"/>
    <w:rsid w:val="007D47EA"/>
    <w:rsid w:val="007E2D3F"/>
    <w:rsid w:val="00851D72"/>
    <w:rsid w:val="00883C99"/>
    <w:rsid w:val="008F63FD"/>
    <w:rsid w:val="0093442A"/>
    <w:rsid w:val="009353E6"/>
    <w:rsid w:val="009504B1"/>
    <w:rsid w:val="009807B7"/>
    <w:rsid w:val="009C185D"/>
    <w:rsid w:val="009D2E46"/>
    <w:rsid w:val="00A03457"/>
    <w:rsid w:val="00A0568A"/>
    <w:rsid w:val="00A30121"/>
    <w:rsid w:val="00A42BB9"/>
    <w:rsid w:val="00A90D4A"/>
    <w:rsid w:val="00AE2234"/>
    <w:rsid w:val="00B0689E"/>
    <w:rsid w:val="00B37583"/>
    <w:rsid w:val="00B65826"/>
    <w:rsid w:val="00B8713D"/>
    <w:rsid w:val="00BD0285"/>
    <w:rsid w:val="00BE4296"/>
    <w:rsid w:val="00C2353D"/>
    <w:rsid w:val="00D01886"/>
    <w:rsid w:val="00D33246"/>
    <w:rsid w:val="00E4517F"/>
    <w:rsid w:val="00E74C48"/>
    <w:rsid w:val="00E93DBF"/>
    <w:rsid w:val="00F103D2"/>
    <w:rsid w:val="00F85C7F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59FC1"/>
  <w15:docId w15:val="{A6DFBF59-05AA-4FCA-AD0A-0C1EF1AA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B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4B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50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0E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0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E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1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1FB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143674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E4517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lss.k12ea.gov.tw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276</Words>
  <Characters>1575</Characters>
  <Application>Microsoft Office Word</Application>
  <DocSecurity>0</DocSecurity>
  <Lines>13</Lines>
  <Paragraphs>3</Paragraphs>
  <ScaleCrop>false</ScaleCrop>
  <Company>SYNNEX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李文馨</dc:creator>
  <cp:lastModifiedBy>李文馨</cp:lastModifiedBy>
  <cp:revision>29</cp:revision>
  <cp:lastPrinted>2021-03-10T01:03:00Z</cp:lastPrinted>
  <dcterms:created xsi:type="dcterms:W3CDTF">2020-08-10T08:37:00Z</dcterms:created>
  <dcterms:modified xsi:type="dcterms:W3CDTF">2021-05-12T07:31:00Z</dcterms:modified>
</cp:coreProperties>
</file>