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38" w:rsidRPr="00CB1511" w:rsidRDefault="00094DA4" w:rsidP="00094DA4">
      <w:pPr>
        <w:tabs>
          <w:tab w:val="left" w:pos="11340"/>
        </w:tabs>
        <w:snapToGrid w:val="0"/>
        <w:spacing w:afterLines="50" w:after="180" w:line="300" w:lineRule="auto"/>
        <w:ind w:left="2806" w:hangingChars="1001" w:hanging="2806"/>
        <w:jc w:val="center"/>
        <w:rPr>
          <w:rFonts w:ascii="標楷體" w:eastAsia="標楷體" w:hAnsi="標楷體"/>
          <w:b/>
          <w:sz w:val="32"/>
          <w:szCs w:val="32"/>
        </w:rPr>
      </w:pPr>
      <w:r w:rsidRPr="00094DA4">
        <w:rPr>
          <w:rFonts w:ascii="標楷體" w:eastAsia="標楷體" w:hAnsi="標楷體"/>
          <w:b/>
          <w:noProof/>
          <w:sz w:val="28"/>
          <w:szCs w:val="32"/>
        </w:rPr>
        <mc:AlternateContent>
          <mc:Choice Requires="wps">
            <w:drawing>
              <wp:anchor distT="0" distB="0" distL="114300" distR="114300" simplePos="0" relativeHeight="251659264" behindDoc="0" locked="0" layoutInCell="1" allowOverlap="1" wp14:editId="36B11C9B">
                <wp:simplePos x="0" y="0"/>
                <wp:positionH relativeFrom="column">
                  <wp:posOffset>5956681</wp:posOffset>
                </wp:positionH>
                <wp:positionV relativeFrom="paragraph">
                  <wp:posOffset>-339217</wp:posOffset>
                </wp:positionV>
                <wp:extent cx="771896" cy="323088"/>
                <wp:effectExtent l="0" t="0" r="28575"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323088"/>
                        </a:xfrm>
                        <a:prstGeom prst="rect">
                          <a:avLst/>
                        </a:prstGeom>
                        <a:solidFill>
                          <a:srgbClr val="FFFFFF"/>
                        </a:solidFill>
                        <a:ln w="9525">
                          <a:solidFill>
                            <a:srgbClr val="000000"/>
                          </a:solidFill>
                          <a:miter lim="800000"/>
                          <a:headEnd/>
                          <a:tailEnd/>
                        </a:ln>
                      </wps:spPr>
                      <wps:txbx>
                        <w:txbxContent>
                          <w:p w:rsidR="00094DA4" w:rsidRDefault="00094DA4">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9.05pt;margin-top:-26.7pt;width:60.8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">
                <v:textbox>
                  <w:txbxContent>
                    <w:p w:rsidR="00094DA4" w:rsidRDefault="00094DA4">
                      <w:r>
                        <w:rPr>
                          <w:rFonts w:hint="eastAsia"/>
                        </w:rPr>
                        <w:t>附件一</w:t>
                      </w:r>
                    </w:p>
                  </w:txbxContent>
                </v:textbox>
              </v:shape>
            </w:pict>
          </mc:Fallback>
        </mc:AlternateContent>
      </w:r>
      <w:r w:rsidR="00BB1931">
        <w:rPr>
          <w:rFonts w:ascii="標楷體" w:eastAsia="標楷體" w:hAnsi="標楷體" w:hint="eastAsia"/>
          <w:b/>
          <w:sz w:val="28"/>
          <w:szCs w:val="32"/>
        </w:rPr>
        <w:t xml:space="preserve">                           </w:t>
      </w:r>
      <w:r w:rsidR="0093329C" w:rsidRPr="001F0EE6">
        <w:rPr>
          <w:rFonts w:ascii="標楷體" w:eastAsia="標楷體" w:hAnsi="標楷體" w:hint="eastAsia"/>
          <w:b/>
          <w:sz w:val="28"/>
          <w:szCs w:val="32"/>
        </w:rPr>
        <w:t>社工組</w:t>
      </w:r>
      <w:r w:rsidR="00705238" w:rsidRPr="001F0EE6">
        <w:rPr>
          <w:rFonts w:ascii="標楷體" w:eastAsia="標楷體" w:hAnsi="標楷體" w:hint="eastAsia"/>
          <w:b/>
          <w:sz w:val="28"/>
          <w:szCs w:val="32"/>
        </w:rPr>
        <w:t>個案進案類型</w:t>
      </w:r>
      <w:r w:rsidR="001B7424" w:rsidRPr="001F0EE6">
        <w:rPr>
          <w:rFonts w:ascii="標楷體" w:eastAsia="標楷體" w:hAnsi="標楷體" w:hint="eastAsia"/>
          <w:b/>
          <w:sz w:val="28"/>
          <w:szCs w:val="32"/>
        </w:rPr>
        <w:t xml:space="preserve">   </w:t>
      </w:r>
      <w:r w:rsidR="001B7424">
        <w:rPr>
          <w:rFonts w:ascii="標楷體" w:eastAsia="標楷體" w:hAnsi="標楷體" w:hint="eastAsia"/>
          <w:b/>
          <w:sz w:val="32"/>
          <w:szCs w:val="32"/>
        </w:rPr>
        <w:t xml:space="preserve"> </w:t>
      </w:r>
      <w:r w:rsidR="00605492">
        <w:rPr>
          <w:rFonts w:ascii="標楷體" w:eastAsia="標楷體" w:hAnsi="標楷體" w:hint="eastAsia"/>
          <w:b/>
          <w:sz w:val="32"/>
          <w:szCs w:val="32"/>
        </w:rPr>
        <w:t xml:space="preserve">   </w:t>
      </w:r>
      <w:r w:rsidR="00605492" w:rsidRPr="00605492">
        <w:rPr>
          <w:rFonts w:ascii="標楷體" w:eastAsia="標楷體" w:hAnsi="標楷體" w:hint="eastAsia"/>
          <w:b/>
        </w:rPr>
        <w:t xml:space="preserve"> </w:t>
      </w:r>
      <w:r w:rsidR="00BB1931">
        <w:rPr>
          <w:rFonts w:ascii="標楷體" w:eastAsia="標楷體" w:hAnsi="標楷體" w:hint="eastAsia"/>
          <w:b/>
        </w:rPr>
        <w:t xml:space="preserve">          </w:t>
      </w:r>
      <w:r w:rsidR="00605492">
        <w:rPr>
          <w:rFonts w:ascii="標楷體" w:eastAsia="標楷體" w:hAnsi="標楷體" w:hint="eastAsia"/>
          <w:b/>
        </w:rPr>
        <w:t xml:space="preserve">    </w:t>
      </w:r>
      <w:r w:rsidR="001F0EE6">
        <w:rPr>
          <w:rFonts w:ascii="標楷體" w:eastAsia="標楷體" w:hAnsi="標楷體" w:hint="eastAsia"/>
          <w:b/>
        </w:rPr>
        <w:t>104.0</w:t>
      </w:r>
      <w:r w:rsidR="0053207D">
        <w:rPr>
          <w:rFonts w:ascii="標楷體" w:eastAsia="標楷體" w:hAnsi="標楷體" w:hint="eastAsia"/>
          <w:b/>
        </w:rPr>
        <w:t>7</w:t>
      </w:r>
      <w:r w:rsidR="001F0EE6">
        <w:rPr>
          <w:rFonts w:ascii="標楷體" w:eastAsia="標楷體" w:hAnsi="標楷體" w:hint="eastAsia"/>
          <w:b/>
        </w:rPr>
        <w:t>.</w:t>
      </w:r>
      <w:r w:rsidR="0053207D">
        <w:rPr>
          <w:rFonts w:ascii="標楷體" w:eastAsia="標楷體" w:hAnsi="標楷體" w:hint="eastAsia"/>
          <w:b/>
        </w:rPr>
        <w:t>23</w:t>
      </w:r>
      <w:r w:rsidR="00605492" w:rsidRPr="00605492">
        <w:rPr>
          <w:rFonts w:ascii="標楷體" w:eastAsia="標楷體" w:hAnsi="標楷體" w:hint="eastAsia"/>
          <w:b/>
        </w:rPr>
        <w:t>版</w:t>
      </w:r>
    </w:p>
    <w:tbl>
      <w:tblPr>
        <w:tblStyle w:val="a8"/>
        <w:tblW w:w="9781" w:type="dxa"/>
        <w:tblInd w:w="562" w:type="dxa"/>
        <w:tblLook w:val="04A0" w:firstRow="1" w:lastRow="0" w:firstColumn="1" w:lastColumn="0" w:noHBand="0" w:noVBand="1"/>
      </w:tblPr>
      <w:tblGrid>
        <w:gridCol w:w="1701"/>
        <w:gridCol w:w="4962"/>
        <w:gridCol w:w="3118"/>
      </w:tblGrid>
      <w:tr w:rsidR="00484740" w:rsidRPr="003C39C4" w:rsidTr="00BB1931">
        <w:tc>
          <w:tcPr>
            <w:tcW w:w="1701" w:type="dxa"/>
            <w:shd w:val="clear" w:color="auto" w:fill="D9D9D9" w:themeFill="background1" w:themeFillShade="D9"/>
            <w:vAlign w:val="center"/>
          </w:tcPr>
          <w:p w:rsidR="00484740" w:rsidRPr="003C39C4" w:rsidRDefault="001B7424" w:rsidP="00EA1836">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來源</w:t>
            </w:r>
          </w:p>
        </w:tc>
        <w:tc>
          <w:tcPr>
            <w:tcW w:w="4962" w:type="dxa"/>
            <w:shd w:val="clear" w:color="auto" w:fill="D9D9D9" w:themeFill="background1" w:themeFillShade="D9"/>
            <w:vAlign w:val="center"/>
          </w:tcPr>
          <w:p w:rsidR="00484740" w:rsidRPr="003C39C4" w:rsidRDefault="001B7424" w:rsidP="00EA1836">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內容</w:t>
            </w:r>
          </w:p>
        </w:tc>
        <w:tc>
          <w:tcPr>
            <w:tcW w:w="3118" w:type="dxa"/>
            <w:shd w:val="clear" w:color="auto" w:fill="D9D9D9" w:themeFill="background1" w:themeFillShade="D9"/>
            <w:vAlign w:val="center"/>
          </w:tcPr>
          <w:p w:rsidR="00484740" w:rsidRPr="003C39C4" w:rsidRDefault="001B7424" w:rsidP="00EA1836">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類型</w:t>
            </w:r>
          </w:p>
        </w:tc>
      </w:tr>
      <w:tr w:rsidR="001B7424" w:rsidRPr="003C39C4" w:rsidTr="00BB1931">
        <w:tc>
          <w:tcPr>
            <w:tcW w:w="1701" w:type="dxa"/>
            <w:vAlign w:val="center"/>
          </w:tcPr>
          <w:p w:rsidR="001B7424" w:rsidRPr="003C39C4" w:rsidRDefault="001B7424" w:rsidP="003C39C4">
            <w:pPr>
              <w:pStyle w:val="a7"/>
              <w:snapToGrid w:val="0"/>
              <w:spacing w:line="400" w:lineRule="exact"/>
              <w:ind w:leftChars="0" w:left="0"/>
              <w:jc w:val="center"/>
              <w:rPr>
                <w:rFonts w:ascii="標楷體" w:eastAsia="標楷體" w:hAnsi="標楷體"/>
              </w:rPr>
            </w:pPr>
            <w:proofErr w:type="gramStart"/>
            <w:r w:rsidRPr="003C39C4">
              <w:rPr>
                <w:rFonts w:ascii="標楷體" w:eastAsia="標楷體" w:hAnsi="標楷體" w:hint="eastAsia"/>
              </w:rPr>
              <w:t>中虞輟</w:t>
            </w:r>
            <w:proofErr w:type="gramEnd"/>
            <w:r w:rsidRPr="003C39C4">
              <w:rPr>
                <w:rFonts w:ascii="標楷體" w:eastAsia="標楷體" w:hAnsi="標楷體" w:hint="eastAsia"/>
              </w:rPr>
              <w:t>生</w:t>
            </w:r>
          </w:p>
        </w:tc>
        <w:tc>
          <w:tcPr>
            <w:tcW w:w="4962" w:type="dxa"/>
            <w:vAlign w:val="center"/>
          </w:tcPr>
          <w:p w:rsidR="001B7424" w:rsidRPr="003C39C4" w:rsidRDefault="001B7424" w:rsidP="003C39C4">
            <w:pPr>
              <w:pStyle w:val="a7"/>
              <w:snapToGrid w:val="0"/>
              <w:spacing w:line="400" w:lineRule="exact"/>
              <w:ind w:leftChars="0" w:left="0"/>
              <w:jc w:val="both"/>
              <w:rPr>
                <w:rFonts w:ascii="標楷體" w:eastAsia="標楷體" w:hAnsi="標楷體"/>
              </w:rPr>
            </w:pPr>
            <w:r w:rsidRPr="003C39C4">
              <w:rPr>
                <w:rFonts w:ascii="標楷體" w:eastAsia="標楷體" w:hAnsi="標楷體" w:hint="eastAsia"/>
              </w:rPr>
              <w:t>教育部全國中小學中輟生通報及復學系統</w:t>
            </w:r>
            <w:proofErr w:type="gramStart"/>
            <w:r w:rsidRPr="003C39C4">
              <w:rPr>
                <w:rFonts w:ascii="標楷體" w:eastAsia="標楷體" w:hAnsi="標楷體" w:hint="eastAsia"/>
              </w:rPr>
              <w:t>之線上名單</w:t>
            </w:r>
            <w:proofErr w:type="gramEnd"/>
            <w:r w:rsidR="009D0FC6" w:rsidRPr="003C39C4">
              <w:rPr>
                <w:rFonts w:ascii="標楷體" w:eastAsia="標楷體" w:hAnsi="標楷體" w:hint="eastAsia"/>
              </w:rPr>
              <w:t>。</w:t>
            </w:r>
          </w:p>
        </w:tc>
        <w:tc>
          <w:tcPr>
            <w:tcW w:w="3118" w:type="dxa"/>
            <w:vAlign w:val="center"/>
          </w:tcPr>
          <w:p w:rsidR="001B7424" w:rsidRPr="003C39C4" w:rsidRDefault="001B7424" w:rsidP="003C39C4">
            <w:pPr>
              <w:pStyle w:val="a7"/>
              <w:snapToGrid w:val="0"/>
              <w:spacing w:line="400" w:lineRule="exact"/>
              <w:ind w:leftChars="0" w:left="0"/>
              <w:jc w:val="both"/>
              <w:rPr>
                <w:rFonts w:ascii="標楷體" w:eastAsia="標楷體" w:hAnsi="標楷體"/>
              </w:rPr>
            </w:pPr>
            <w:r w:rsidRPr="003C39C4">
              <w:rPr>
                <w:rFonts w:ascii="標楷體" w:eastAsia="標楷體" w:hAnsi="標楷體" w:hint="eastAsia"/>
              </w:rPr>
              <w:t>中輟生、</w:t>
            </w:r>
            <w:proofErr w:type="gramStart"/>
            <w:r w:rsidRPr="003C39C4">
              <w:rPr>
                <w:rFonts w:ascii="標楷體" w:eastAsia="標楷體" w:hAnsi="標楷體" w:hint="eastAsia"/>
              </w:rPr>
              <w:t>虞輟高關懷</w:t>
            </w:r>
            <w:proofErr w:type="gramEnd"/>
            <w:r w:rsidRPr="003C39C4">
              <w:rPr>
                <w:rFonts w:ascii="標楷體" w:eastAsia="標楷體" w:hAnsi="標楷體" w:hint="eastAsia"/>
              </w:rPr>
              <w:t>學生</w:t>
            </w:r>
            <w:r w:rsidR="004E3780" w:rsidRPr="003C39C4">
              <w:rPr>
                <w:rFonts w:ascii="標楷體" w:eastAsia="標楷體" w:hAnsi="標楷體" w:hint="eastAsia"/>
              </w:rPr>
              <w:t>。</w:t>
            </w:r>
          </w:p>
        </w:tc>
      </w:tr>
      <w:tr w:rsidR="00884D53" w:rsidRPr="003C39C4" w:rsidTr="00BB1931">
        <w:tc>
          <w:tcPr>
            <w:tcW w:w="1701" w:type="dxa"/>
            <w:vAlign w:val="center"/>
          </w:tcPr>
          <w:p w:rsidR="00884D53" w:rsidRPr="003C39C4" w:rsidRDefault="00884D53" w:rsidP="003C39C4">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校安通報案</w:t>
            </w:r>
          </w:p>
        </w:tc>
        <w:tc>
          <w:tcPr>
            <w:tcW w:w="4962" w:type="dxa"/>
            <w:vAlign w:val="center"/>
          </w:tcPr>
          <w:p w:rsidR="00884D53" w:rsidRPr="003C39C4" w:rsidRDefault="00884D53" w:rsidP="00AB606F">
            <w:pPr>
              <w:pStyle w:val="a7"/>
              <w:snapToGrid w:val="0"/>
              <w:spacing w:line="400" w:lineRule="exact"/>
              <w:ind w:leftChars="0" w:left="0"/>
              <w:jc w:val="both"/>
              <w:rPr>
                <w:rFonts w:ascii="標楷體" w:eastAsia="標楷體" w:hAnsi="標楷體"/>
              </w:rPr>
            </w:pPr>
            <w:r w:rsidRPr="003C39C4">
              <w:rPr>
                <w:rFonts w:ascii="標楷體" w:eastAsia="標楷體" w:hAnsi="標楷體" w:hint="eastAsia"/>
              </w:rPr>
              <w:t>經評估有關「就學權益維護」之校安通報案件，且未有其他社工相關資源進場協助者或有社工但仍需跨資源網絡合作需求者。</w:t>
            </w:r>
          </w:p>
        </w:tc>
        <w:tc>
          <w:tcPr>
            <w:tcW w:w="3118" w:type="dxa"/>
            <w:vAlign w:val="center"/>
          </w:tcPr>
          <w:p w:rsidR="00884D53" w:rsidRPr="003C39C4" w:rsidRDefault="00F80F60" w:rsidP="003C39C4">
            <w:pPr>
              <w:pStyle w:val="a7"/>
              <w:snapToGrid w:val="0"/>
              <w:spacing w:line="400" w:lineRule="exact"/>
              <w:ind w:leftChars="0" w:left="0"/>
              <w:jc w:val="both"/>
              <w:rPr>
                <w:rFonts w:ascii="標楷體" w:eastAsia="標楷體" w:hAnsi="標楷體"/>
              </w:rPr>
            </w:pPr>
            <w:r>
              <w:rPr>
                <w:rFonts w:ascii="標楷體" w:eastAsia="標楷體" w:hAnsi="標楷體" w:hint="eastAsia"/>
              </w:rPr>
              <w:t>就學權益維護</w:t>
            </w:r>
            <w:r w:rsidR="00884D53" w:rsidRPr="003C39C4">
              <w:rPr>
                <w:rFonts w:ascii="標楷體" w:eastAsia="標楷體" w:hAnsi="標楷體" w:hint="eastAsia"/>
              </w:rPr>
              <w:t>指通</w:t>
            </w:r>
            <w:r>
              <w:rPr>
                <w:rFonts w:ascii="標楷體" w:eastAsia="標楷體" w:hAnsi="標楷體" w:hint="eastAsia"/>
              </w:rPr>
              <w:t>報事件後，學校評估學生</w:t>
            </w:r>
            <w:r w:rsidR="001F0EE6" w:rsidRPr="003C39C4">
              <w:rPr>
                <w:rFonts w:ascii="標楷體" w:eastAsia="標楷體" w:hAnsi="標楷體" w:hint="eastAsia"/>
              </w:rPr>
              <w:t>就學情況有「負向改變」，包含遲到、曠課的</w:t>
            </w:r>
            <w:r w:rsidR="00884D53" w:rsidRPr="003C39C4">
              <w:rPr>
                <w:rFonts w:ascii="標楷體" w:eastAsia="標楷體" w:hAnsi="標楷體" w:hint="eastAsia"/>
              </w:rPr>
              <w:t>次數或頻率提升。</w:t>
            </w:r>
          </w:p>
        </w:tc>
      </w:tr>
      <w:tr w:rsidR="00884D53" w:rsidRPr="003C39C4" w:rsidTr="00BB1931">
        <w:tc>
          <w:tcPr>
            <w:tcW w:w="1701" w:type="dxa"/>
            <w:vAlign w:val="center"/>
          </w:tcPr>
          <w:p w:rsidR="00884D53" w:rsidRPr="003C39C4" w:rsidRDefault="00884D53" w:rsidP="003C39C4">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學校主動申請</w:t>
            </w:r>
          </w:p>
        </w:tc>
        <w:tc>
          <w:tcPr>
            <w:tcW w:w="4962" w:type="dxa"/>
            <w:vAlign w:val="center"/>
          </w:tcPr>
          <w:p w:rsidR="00884D53" w:rsidRPr="003C39C4" w:rsidRDefault="00884D53" w:rsidP="003C39C4">
            <w:pPr>
              <w:pStyle w:val="a7"/>
              <w:snapToGrid w:val="0"/>
              <w:spacing w:line="400" w:lineRule="exact"/>
              <w:ind w:leftChars="0" w:left="0"/>
              <w:jc w:val="both"/>
              <w:rPr>
                <w:rFonts w:ascii="標楷體" w:eastAsia="標楷體" w:hAnsi="標楷體"/>
              </w:rPr>
            </w:pPr>
            <w:r w:rsidRPr="003C39C4">
              <w:rPr>
                <w:rFonts w:ascii="標楷體" w:eastAsia="標楷體" w:hAnsi="標楷體" w:hint="eastAsia"/>
              </w:rPr>
              <w:t>經一、二級輔導之後，有輔導困難之學生，以致於影響學生自身與他人就學權益及就學穩定之情形。</w:t>
            </w:r>
          </w:p>
        </w:tc>
        <w:tc>
          <w:tcPr>
            <w:tcW w:w="3118" w:type="dxa"/>
            <w:vAlign w:val="center"/>
          </w:tcPr>
          <w:p w:rsidR="00884D53" w:rsidRPr="003C39C4" w:rsidRDefault="00B64914" w:rsidP="003C39C4">
            <w:pPr>
              <w:pStyle w:val="a7"/>
              <w:snapToGrid w:val="0"/>
              <w:spacing w:line="400" w:lineRule="exact"/>
              <w:ind w:leftChars="0" w:left="0"/>
              <w:jc w:val="both"/>
              <w:rPr>
                <w:rFonts w:ascii="標楷體" w:eastAsia="標楷體" w:hAnsi="標楷體"/>
              </w:rPr>
            </w:pPr>
            <w:r>
              <w:rPr>
                <w:rFonts w:ascii="標楷體" w:eastAsia="標楷體" w:hAnsi="標楷體" w:hint="eastAsia"/>
              </w:rPr>
              <w:t>親師衝突、</w:t>
            </w:r>
            <w:r w:rsidR="00884D53" w:rsidRPr="003C39C4">
              <w:rPr>
                <w:rFonts w:ascii="標楷體" w:eastAsia="標楷體" w:hAnsi="標楷體" w:hint="eastAsia"/>
              </w:rPr>
              <w:t>偏差行為及嚴重適應困難之學生。</w:t>
            </w:r>
          </w:p>
        </w:tc>
      </w:tr>
      <w:tr w:rsidR="00884D53" w:rsidRPr="003C39C4" w:rsidTr="00BB1931">
        <w:tc>
          <w:tcPr>
            <w:tcW w:w="1701" w:type="dxa"/>
            <w:vAlign w:val="center"/>
          </w:tcPr>
          <w:p w:rsidR="00884D53" w:rsidRPr="003C39C4" w:rsidRDefault="00884D53" w:rsidP="003C39C4">
            <w:pPr>
              <w:pStyle w:val="a7"/>
              <w:snapToGrid w:val="0"/>
              <w:spacing w:line="400" w:lineRule="exact"/>
              <w:ind w:leftChars="0" w:left="0"/>
              <w:jc w:val="center"/>
              <w:rPr>
                <w:rFonts w:ascii="標楷體" w:eastAsia="標楷體" w:hAnsi="標楷體"/>
              </w:rPr>
            </w:pPr>
            <w:r w:rsidRPr="003C39C4">
              <w:rPr>
                <w:rFonts w:ascii="標楷體" w:eastAsia="標楷體" w:hAnsi="標楷體" w:hint="eastAsia"/>
              </w:rPr>
              <w:t>教育處交辦案</w:t>
            </w:r>
          </w:p>
        </w:tc>
        <w:tc>
          <w:tcPr>
            <w:tcW w:w="4962" w:type="dxa"/>
            <w:vAlign w:val="center"/>
          </w:tcPr>
          <w:p w:rsidR="00884D53" w:rsidRPr="003C39C4" w:rsidRDefault="00F80F60" w:rsidP="003C39C4">
            <w:pPr>
              <w:pStyle w:val="a7"/>
              <w:snapToGrid w:val="0"/>
              <w:spacing w:line="400" w:lineRule="exact"/>
              <w:ind w:leftChars="0" w:left="0"/>
              <w:jc w:val="both"/>
              <w:rPr>
                <w:rFonts w:ascii="標楷體" w:eastAsia="標楷體" w:hAnsi="標楷體"/>
              </w:rPr>
            </w:pPr>
            <w:r>
              <w:rPr>
                <w:rFonts w:ascii="標楷體" w:eastAsia="標楷體" w:hAnsi="標楷體" w:hint="eastAsia"/>
              </w:rPr>
              <w:t>經教育處</w:t>
            </w:r>
            <w:proofErr w:type="gramStart"/>
            <w:r>
              <w:rPr>
                <w:rFonts w:ascii="標楷體" w:eastAsia="標楷體" w:hAnsi="標楷體" w:hint="eastAsia"/>
              </w:rPr>
              <w:t>列管且評估</w:t>
            </w:r>
            <w:proofErr w:type="gramEnd"/>
            <w:r>
              <w:rPr>
                <w:rFonts w:ascii="標楷體" w:eastAsia="標楷體" w:hAnsi="標楷體" w:hint="eastAsia"/>
              </w:rPr>
              <w:t>需請輔</w:t>
            </w:r>
            <w:proofErr w:type="gramStart"/>
            <w:r>
              <w:rPr>
                <w:rFonts w:ascii="標楷體" w:eastAsia="標楷體" w:hAnsi="標楷體" w:hint="eastAsia"/>
              </w:rPr>
              <w:t>諮</w:t>
            </w:r>
            <w:proofErr w:type="gramEnd"/>
            <w:r>
              <w:rPr>
                <w:rFonts w:ascii="標楷體" w:eastAsia="標楷體" w:hAnsi="標楷體" w:hint="eastAsia"/>
              </w:rPr>
              <w:t>中心後追</w:t>
            </w:r>
            <w:r w:rsidR="00884D53" w:rsidRPr="003C39C4">
              <w:rPr>
                <w:rFonts w:ascii="標楷體" w:eastAsia="標楷體" w:hAnsi="標楷體" w:hint="eastAsia"/>
              </w:rPr>
              <w:t>案件</w:t>
            </w:r>
            <w:r>
              <w:rPr>
                <w:rFonts w:ascii="標楷體" w:eastAsia="標楷體" w:hAnsi="標楷體" w:hint="eastAsia"/>
              </w:rPr>
              <w:t>。</w:t>
            </w:r>
          </w:p>
        </w:tc>
        <w:tc>
          <w:tcPr>
            <w:tcW w:w="3118" w:type="dxa"/>
            <w:vAlign w:val="center"/>
          </w:tcPr>
          <w:p w:rsidR="00884D53" w:rsidRPr="003C39C4" w:rsidRDefault="00884D53" w:rsidP="003C39C4">
            <w:pPr>
              <w:pStyle w:val="a7"/>
              <w:snapToGrid w:val="0"/>
              <w:spacing w:line="400" w:lineRule="exact"/>
              <w:ind w:leftChars="0" w:left="0"/>
              <w:jc w:val="both"/>
              <w:rPr>
                <w:rFonts w:ascii="標楷體" w:eastAsia="標楷體" w:hAnsi="標楷體"/>
              </w:rPr>
            </w:pPr>
            <w:proofErr w:type="gramStart"/>
            <w:r w:rsidRPr="003C39C4">
              <w:rPr>
                <w:rFonts w:ascii="標楷體" w:eastAsia="標楷體" w:hAnsi="標楷體" w:hint="eastAsia"/>
              </w:rPr>
              <w:t>霸凌或</w:t>
            </w:r>
            <w:proofErr w:type="gramEnd"/>
            <w:r w:rsidRPr="003C39C4">
              <w:rPr>
                <w:rFonts w:ascii="標楷體" w:eastAsia="標楷體" w:hAnsi="標楷體" w:hint="eastAsia"/>
              </w:rPr>
              <w:t>春暉列管案、媒體案、校園危機事件。</w:t>
            </w:r>
          </w:p>
        </w:tc>
      </w:tr>
    </w:tbl>
    <w:p w:rsidR="001F0EE6" w:rsidRPr="007D1D86" w:rsidRDefault="001F0EE6" w:rsidP="007D1D86">
      <w:pPr>
        <w:widowControl/>
        <w:jc w:val="center"/>
        <w:rPr>
          <w:rFonts w:ascii="標楷體" w:eastAsia="標楷體" w:hAnsi="標楷體"/>
          <w:b/>
          <w:szCs w:val="32"/>
        </w:rPr>
      </w:pPr>
      <w:bookmarkStart w:id="0" w:name="_GoBack"/>
      <w:bookmarkEnd w:id="0"/>
    </w:p>
    <w:sectPr w:rsidR="001F0EE6" w:rsidRPr="007D1D86" w:rsidSect="00727EB7">
      <w:pgSz w:w="11906" w:h="16838"/>
      <w:pgMar w:top="851" w:right="566" w:bottom="426" w:left="709"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EE" w:rsidRDefault="008E3AEE" w:rsidP="00CB567B">
      <w:r>
        <w:separator/>
      </w:r>
    </w:p>
  </w:endnote>
  <w:endnote w:type="continuationSeparator" w:id="0">
    <w:p w:rsidR="008E3AEE" w:rsidRDefault="008E3AEE" w:rsidP="00CB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EE" w:rsidRDefault="008E3AEE" w:rsidP="00CB567B">
      <w:r>
        <w:separator/>
      </w:r>
    </w:p>
  </w:footnote>
  <w:footnote w:type="continuationSeparator" w:id="0">
    <w:p w:rsidR="008E3AEE" w:rsidRDefault="008E3AEE" w:rsidP="00CB5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94549"/>
    <w:multiLevelType w:val="hybridMultilevel"/>
    <w:tmpl w:val="587AC4C2"/>
    <w:lvl w:ilvl="0" w:tplc="7284AB9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982310"/>
    <w:multiLevelType w:val="hybridMultilevel"/>
    <w:tmpl w:val="876265E4"/>
    <w:lvl w:ilvl="0" w:tplc="627460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41577859"/>
    <w:multiLevelType w:val="hybridMultilevel"/>
    <w:tmpl w:val="A20662FE"/>
    <w:lvl w:ilvl="0" w:tplc="7284AB9E">
      <w:start w:val="1"/>
      <w:numFmt w:val="taiwaneseCountingThousand"/>
      <w:lvlText w:val="%1、"/>
      <w:lvlJc w:val="left"/>
      <w:pPr>
        <w:ind w:left="1569"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5381554E"/>
    <w:multiLevelType w:val="hybridMultilevel"/>
    <w:tmpl w:val="C994B81C"/>
    <w:lvl w:ilvl="0" w:tplc="C680BA5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3C"/>
    <w:rsid w:val="000800DD"/>
    <w:rsid w:val="00094DA4"/>
    <w:rsid w:val="000B2F7D"/>
    <w:rsid w:val="000E2AB2"/>
    <w:rsid w:val="0013466F"/>
    <w:rsid w:val="00181F15"/>
    <w:rsid w:val="001B7424"/>
    <w:rsid w:val="001F0EE6"/>
    <w:rsid w:val="002164AE"/>
    <w:rsid w:val="002240E7"/>
    <w:rsid w:val="00282AFB"/>
    <w:rsid w:val="00291241"/>
    <w:rsid w:val="002D5C1D"/>
    <w:rsid w:val="002E0058"/>
    <w:rsid w:val="00353981"/>
    <w:rsid w:val="003A7BBB"/>
    <w:rsid w:val="003B48CA"/>
    <w:rsid w:val="003C39C4"/>
    <w:rsid w:val="00404C4D"/>
    <w:rsid w:val="00484740"/>
    <w:rsid w:val="004D18C2"/>
    <w:rsid w:val="004E3780"/>
    <w:rsid w:val="0053207D"/>
    <w:rsid w:val="00542FCF"/>
    <w:rsid w:val="0055189D"/>
    <w:rsid w:val="005E4143"/>
    <w:rsid w:val="005F6FB6"/>
    <w:rsid w:val="00605492"/>
    <w:rsid w:val="00633C18"/>
    <w:rsid w:val="006520D4"/>
    <w:rsid w:val="006D5BA0"/>
    <w:rsid w:val="00705238"/>
    <w:rsid w:val="00727EB7"/>
    <w:rsid w:val="0078066A"/>
    <w:rsid w:val="007D1D86"/>
    <w:rsid w:val="00884D53"/>
    <w:rsid w:val="008E3AEE"/>
    <w:rsid w:val="009054C4"/>
    <w:rsid w:val="0093329C"/>
    <w:rsid w:val="00961F6D"/>
    <w:rsid w:val="009D0FC6"/>
    <w:rsid w:val="009D6DDA"/>
    <w:rsid w:val="009F237D"/>
    <w:rsid w:val="00A23650"/>
    <w:rsid w:val="00A70B18"/>
    <w:rsid w:val="00A91132"/>
    <w:rsid w:val="00A9631A"/>
    <w:rsid w:val="00AA33B6"/>
    <w:rsid w:val="00AA3945"/>
    <w:rsid w:val="00AB606F"/>
    <w:rsid w:val="00B24D3D"/>
    <w:rsid w:val="00B56853"/>
    <w:rsid w:val="00B64914"/>
    <w:rsid w:val="00B80ADC"/>
    <w:rsid w:val="00B81BF7"/>
    <w:rsid w:val="00B85CED"/>
    <w:rsid w:val="00BB1931"/>
    <w:rsid w:val="00BD64FD"/>
    <w:rsid w:val="00C026D4"/>
    <w:rsid w:val="00C03350"/>
    <w:rsid w:val="00C46173"/>
    <w:rsid w:val="00CB567B"/>
    <w:rsid w:val="00CD50B6"/>
    <w:rsid w:val="00D264C0"/>
    <w:rsid w:val="00D405B8"/>
    <w:rsid w:val="00D4713C"/>
    <w:rsid w:val="00E23FB1"/>
    <w:rsid w:val="00E90E09"/>
    <w:rsid w:val="00E96B03"/>
    <w:rsid w:val="00EA1836"/>
    <w:rsid w:val="00F104BC"/>
    <w:rsid w:val="00F80F60"/>
    <w:rsid w:val="00F91CE3"/>
    <w:rsid w:val="00FF1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7B"/>
    <w:pPr>
      <w:tabs>
        <w:tab w:val="center" w:pos="4153"/>
        <w:tab w:val="right" w:pos="8306"/>
      </w:tabs>
      <w:snapToGrid w:val="0"/>
    </w:pPr>
    <w:rPr>
      <w:sz w:val="20"/>
      <w:szCs w:val="20"/>
    </w:rPr>
  </w:style>
  <w:style w:type="character" w:customStyle="1" w:styleId="a4">
    <w:name w:val="頁首 字元"/>
    <w:basedOn w:val="a0"/>
    <w:link w:val="a3"/>
    <w:uiPriority w:val="99"/>
    <w:rsid w:val="00CB567B"/>
    <w:rPr>
      <w:rFonts w:ascii="Times New Roman" w:eastAsia="新細明體" w:hAnsi="Times New Roman" w:cs="Times New Roman"/>
      <w:sz w:val="20"/>
      <w:szCs w:val="20"/>
    </w:rPr>
  </w:style>
  <w:style w:type="paragraph" w:styleId="a5">
    <w:name w:val="footer"/>
    <w:basedOn w:val="a"/>
    <w:link w:val="a6"/>
    <w:uiPriority w:val="99"/>
    <w:unhideWhenUsed/>
    <w:rsid w:val="00CB567B"/>
    <w:pPr>
      <w:tabs>
        <w:tab w:val="center" w:pos="4153"/>
        <w:tab w:val="right" w:pos="8306"/>
      </w:tabs>
      <w:snapToGrid w:val="0"/>
    </w:pPr>
    <w:rPr>
      <w:sz w:val="20"/>
      <w:szCs w:val="20"/>
    </w:rPr>
  </w:style>
  <w:style w:type="character" w:customStyle="1" w:styleId="a6">
    <w:name w:val="頁尾 字元"/>
    <w:basedOn w:val="a0"/>
    <w:link w:val="a5"/>
    <w:uiPriority w:val="99"/>
    <w:rsid w:val="00CB567B"/>
    <w:rPr>
      <w:rFonts w:ascii="Times New Roman" w:eastAsia="新細明體" w:hAnsi="Times New Roman" w:cs="Times New Roman"/>
      <w:sz w:val="20"/>
      <w:szCs w:val="20"/>
    </w:rPr>
  </w:style>
  <w:style w:type="paragraph" w:styleId="a7">
    <w:name w:val="List Paragraph"/>
    <w:basedOn w:val="a"/>
    <w:uiPriority w:val="34"/>
    <w:qFormat/>
    <w:rsid w:val="00705238"/>
    <w:pPr>
      <w:ind w:leftChars="200" w:left="480"/>
    </w:pPr>
  </w:style>
  <w:style w:type="table" w:styleId="a8">
    <w:name w:val="Table Grid"/>
    <w:basedOn w:val="a1"/>
    <w:uiPriority w:val="59"/>
    <w:rsid w:val="0048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0EE6"/>
    <w:rPr>
      <w:sz w:val="18"/>
      <w:szCs w:val="18"/>
    </w:rPr>
  </w:style>
  <w:style w:type="paragraph" w:styleId="aa">
    <w:name w:val="annotation text"/>
    <w:basedOn w:val="a"/>
    <w:link w:val="ab"/>
    <w:uiPriority w:val="99"/>
    <w:semiHidden/>
    <w:unhideWhenUsed/>
    <w:rsid w:val="001F0EE6"/>
  </w:style>
  <w:style w:type="character" w:customStyle="1" w:styleId="ab">
    <w:name w:val="註解文字 字元"/>
    <w:basedOn w:val="a0"/>
    <w:link w:val="aa"/>
    <w:uiPriority w:val="99"/>
    <w:semiHidden/>
    <w:rsid w:val="001F0EE6"/>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1F0EE6"/>
    <w:rPr>
      <w:b/>
      <w:bCs/>
    </w:rPr>
  </w:style>
  <w:style w:type="character" w:customStyle="1" w:styleId="ad">
    <w:name w:val="註解主旨 字元"/>
    <w:basedOn w:val="ab"/>
    <w:link w:val="ac"/>
    <w:uiPriority w:val="99"/>
    <w:semiHidden/>
    <w:rsid w:val="001F0EE6"/>
    <w:rPr>
      <w:rFonts w:ascii="Times New Roman" w:eastAsia="新細明體" w:hAnsi="Times New Roman" w:cs="Times New Roman"/>
      <w:b/>
      <w:bCs/>
      <w:szCs w:val="24"/>
    </w:rPr>
  </w:style>
  <w:style w:type="paragraph" w:styleId="ae">
    <w:name w:val="Balloon Text"/>
    <w:basedOn w:val="a"/>
    <w:link w:val="af"/>
    <w:uiPriority w:val="99"/>
    <w:semiHidden/>
    <w:unhideWhenUsed/>
    <w:rsid w:val="001F0EE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F0E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7B"/>
    <w:pPr>
      <w:tabs>
        <w:tab w:val="center" w:pos="4153"/>
        <w:tab w:val="right" w:pos="8306"/>
      </w:tabs>
      <w:snapToGrid w:val="0"/>
    </w:pPr>
    <w:rPr>
      <w:sz w:val="20"/>
      <w:szCs w:val="20"/>
    </w:rPr>
  </w:style>
  <w:style w:type="character" w:customStyle="1" w:styleId="a4">
    <w:name w:val="頁首 字元"/>
    <w:basedOn w:val="a0"/>
    <w:link w:val="a3"/>
    <w:uiPriority w:val="99"/>
    <w:rsid w:val="00CB567B"/>
    <w:rPr>
      <w:rFonts w:ascii="Times New Roman" w:eastAsia="新細明體" w:hAnsi="Times New Roman" w:cs="Times New Roman"/>
      <w:sz w:val="20"/>
      <w:szCs w:val="20"/>
    </w:rPr>
  </w:style>
  <w:style w:type="paragraph" w:styleId="a5">
    <w:name w:val="footer"/>
    <w:basedOn w:val="a"/>
    <w:link w:val="a6"/>
    <w:uiPriority w:val="99"/>
    <w:unhideWhenUsed/>
    <w:rsid w:val="00CB567B"/>
    <w:pPr>
      <w:tabs>
        <w:tab w:val="center" w:pos="4153"/>
        <w:tab w:val="right" w:pos="8306"/>
      </w:tabs>
      <w:snapToGrid w:val="0"/>
    </w:pPr>
    <w:rPr>
      <w:sz w:val="20"/>
      <w:szCs w:val="20"/>
    </w:rPr>
  </w:style>
  <w:style w:type="character" w:customStyle="1" w:styleId="a6">
    <w:name w:val="頁尾 字元"/>
    <w:basedOn w:val="a0"/>
    <w:link w:val="a5"/>
    <w:uiPriority w:val="99"/>
    <w:rsid w:val="00CB567B"/>
    <w:rPr>
      <w:rFonts w:ascii="Times New Roman" w:eastAsia="新細明體" w:hAnsi="Times New Roman" w:cs="Times New Roman"/>
      <w:sz w:val="20"/>
      <w:szCs w:val="20"/>
    </w:rPr>
  </w:style>
  <w:style w:type="paragraph" w:styleId="a7">
    <w:name w:val="List Paragraph"/>
    <w:basedOn w:val="a"/>
    <w:uiPriority w:val="34"/>
    <w:qFormat/>
    <w:rsid w:val="00705238"/>
    <w:pPr>
      <w:ind w:leftChars="200" w:left="480"/>
    </w:pPr>
  </w:style>
  <w:style w:type="table" w:styleId="a8">
    <w:name w:val="Table Grid"/>
    <w:basedOn w:val="a1"/>
    <w:uiPriority w:val="59"/>
    <w:rsid w:val="0048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0EE6"/>
    <w:rPr>
      <w:sz w:val="18"/>
      <w:szCs w:val="18"/>
    </w:rPr>
  </w:style>
  <w:style w:type="paragraph" w:styleId="aa">
    <w:name w:val="annotation text"/>
    <w:basedOn w:val="a"/>
    <w:link w:val="ab"/>
    <w:uiPriority w:val="99"/>
    <w:semiHidden/>
    <w:unhideWhenUsed/>
    <w:rsid w:val="001F0EE6"/>
  </w:style>
  <w:style w:type="character" w:customStyle="1" w:styleId="ab">
    <w:name w:val="註解文字 字元"/>
    <w:basedOn w:val="a0"/>
    <w:link w:val="aa"/>
    <w:uiPriority w:val="99"/>
    <w:semiHidden/>
    <w:rsid w:val="001F0EE6"/>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1F0EE6"/>
    <w:rPr>
      <w:b/>
      <w:bCs/>
    </w:rPr>
  </w:style>
  <w:style w:type="character" w:customStyle="1" w:styleId="ad">
    <w:name w:val="註解主旨 字元"/>
    <w:basedOn w:val="ab"/>
    <w:link w:val="ac"/>
    <w:uiPriority w:val="99"/>
    <w:semiHidden/>
    <w:rsid w:val="001F0EE6"/>
    <w:rPr>
      <w:rFonts w:ascii="Times New Roman" w:eastAsia="新細明體" w:hAnsi="Times New Roman" w:cs="Times New Roman"/>
      <w:b/>
      <w:bCs/>
      <w:szCs w:val="24"/>
    </w:rPr>
  </w:style>
  <w:style w:type="paragraph" w:styleId="ae">
    <w:name w:val="Balloon Text"/>
    <w:basedOn w:val="a"/>
    <w:link w:val="af"/>
    <w:uiPriority w:val="99"/>
    <w:semiHidden/>
    <w:unhideWhenUsed/>
    <w:rsid w:val="001F0EE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F0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8878">
      <w:bodyDiv w:val="1"/>
      <w:marLeft w:val="0"/>
      <w:marRight w:val="0"/>
      <w:marTop w:val="0"/>
      <w:marBottom w:val="0"/>
      <w:divBdr>
        <w:top w:val="none" w:sz="0" w:space="0" w:color="auto"/>
        <w:left w:val="none" w:sz="0" w:space="0" w:color="auto"/>
        <w:bottom w:val="none" w:sz="0" w:space="0" w:color="auto"/>
        <w:right w:val="none" w:sz="0" w:space="0" w:color="auto"/>
      </w:divBdr>
    </w:div>
    <w:div w:id="663972214">
      <w:bodyDiv w:val="1"/>
      <w:marLeft w:val="0"/>
      <w:marRight w:val="0"/>
      <w:marTop w:val="0"/>
      <w:marBottom w:val="0"/>
      <w:divBdr>
        <w:top w:val="none" w:sz="0" w:space="0" w:color="auto"/>
        <w:left w:val="none" w:sz="0" w:space="0" w:color="auto"/>
        <w:bottom w:val="none" w:sz="0" w:space="0" w:color="auto"/>
        <w:right w:val="none" w:sz="0" w:space="0" w:color="auto"/>
      </w:divBdr>
    </w:div>
    <w:div w:id="1095442005">
      <w:bodyDiv w:val="1"/>
      <w:marLeft w:val="0"/>
      <w:marRight w:val="0"/>
      <w:marTop w:val="0"/>
      <w:marBottom w:val="0"/>
      <w:divBdr>
        <w:top w:val="none" w:sz="0" w:space="0" w:color="auto"/>
        <w:left w:val="none" w:sz="0" w:space="0" w:color="auto"/>
        <w:bottom w:val="none" w:sz="0" w:space="0" w:color="auto"/>
        <w:right w:val="none" w:sz="0" w:space="0" w:color="auto"/>
      </w:divBdr>
    </w:div>
    <w:div w:id="1170832238">
      <w:bodyDiv w:val="1"/>
      <w:marLeft w:val="0"/>
      <w:marRight w:val="0"/>
      <w:marTop w:val="0"/>
      <w:marBottom w:val="0"/>
      <w:divBdr>
        <w:top w:val="none" w:sz="0" w:space="0" w:color="auto"/>
        <w:left w:val="none" w:sz="0" w:space="0" w:color="auto"/>
        <w:bottom w:val="none" w:sz="0" w:space="0" w:color="auto"/>
        <w:right w:val="none" w:sz="0" w:space="0" w:color="auto"/>
      </w:divBdr>
    </w:div>
    <w:div w:id="1437748937">
      <w:bodyDiv w:val="1"/>
      <w:marLeft w:val="0"/>
      <w:marRight w:val="0"/>
      <w:marTop w:val="0"/>
      <w:marBottom w:val="0"/>
      <w:divBdr>
        <w:top w:val="none" w:sz="0" w:space="0" w:color="auto"/>
        <w:left w:val="none" w:sz="0" w:space="0" w:color="auto"/>
        <w:bottom w:val="none" w:sz="0" w:space="0" w:color="auto"/>
        <w:right w:val="none" w:sz="0" w:space="0" w:color="auto"/>
      </w:divBdr>
    </w:div>
    <w:div w:id="1482383727">
      <w:bodyDiv w:val="1"/>
      <w:marLeft w:val="0"/>
      <w:marRight w:val="0"/>
      <w:marTop w:val="0"/>
      <w:marBottom w:val="0"/>
      <w:divBdr>
        <w:top w:val="none" w:sz="0" w:space="0" w:color="auto"/>
        <w:left w:val="none" w:sz="0" w:space="0" w:color="auto"/>
        <w:bottom w:val="none" w:sz="0" w:space="0" w:color="auto"/>
        <w:right w:val="none" w:sz="0" w:space="0" w:color="auto"/>
      </w:divBdr>
    </w:div>
    <w:div w:id="1503200022">
      <w:bodyDiv w:val="1"/>
      <w:marLeft w:val="0"/>
      <w:marRight w:val="0"/>
      <w:marTop w:val="0"/>
      <w:marBottom w:val="0"/>
      <w:divBdr>
        <w:top w:val="none" w:sz="0" w:space="0" w:color="auto"/>
        <w:left w:val="none" w:sz="0" w:space="0" w:color="auto"/>
        <w:bottom w:val="none" w:sz="0" w:space="0" w:color="auto"/>
        <w:right w:val="none" w:sz="0" w:space="0" w:color="auto"/>
      </w:divBdr>
    </w:div>
    <w:div w:id="16677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F480D-C606-48E5-B565-F5D91DE0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2015-07-30T01:40:00Z</cp:lastPrinted>
  <dcterms:created xsi:type="dcterms:W3CDTF">2015-07-23T03:58:00Z</dcterms:created>
  <dcterms:modified xsi:type="dcterms:W3CDTF">2015-07-30T04:43:00Z</dcterms:modified>
</cp:coreProperties>
</file>